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CBC" w:rsidRPr="004F0B93" w:rsidRDefault="00D43CBC">
      <w:pPr>
        <w:pStyle w:val="Heading2"/>
        <w:rPr>
          <w:sz w:val="24"/>
          <w:szCs w:val="24"/>
          <w:u w:val="single"/>
          <w:lang w:val="ro-RO"/>
        </w:rPr>
      </w:pPr>
      <w:r w:rsidRPr="004F0B93">
        <w:rPr>
          <w:sz w:val="24"/>
          <w:szCs w:val="24"/>
          <w:u w:val="single"/>
          <w:lang w:val="ro-RO"/>
        </w:rPr>
        <w:t>ADMITEREA</w:t>
      </w:r>
    </w:p>
    <w:p w:rsidR="00D43CBC" w:rsidRPr="004F0B93" w:rsidRDefault="00C94D67">
      <w:pPr>
        <w:pStyle w:val="BodyText"/>
        <w:jc w:val="center"/>
        <w:rPr>
          <w:sz w:val="24"/>
          <w:szCs w:val="24"/>
        </w:rPr>
      </w:pPr>
      <w:r w:rsidRPr="004F0B93">
        <w:rPr>
          <w:sz w:val="24"/>
          <w:szCs w:val="24"/>
        </w:rPr>
        <w:t xml:space="preserve">ÎN INSTITUŢIILE DE ÎNVĂŢĂMÂNT </w:t>
      </w:r>
      <w:r w:rsidR="00BC7DB3">
        <w:rPr>
          <w:sz w:val="24"/>
          <w:szCs w:val="24"/>
        </w:rPr>
        <w:t xml:space="preserve">SUPERIOR/POSTLICEAL </w:t>
      </w:r>
      <w:r w:rsidRPr="004F0B93">
        <w:rPr>
          <w:sz w:val="24"/>
          <w:szCs w:val="24"/>
        </w:rPr>
        <w:t>ALE MINISTERULUI APĂRĂRII NAŢIONALE</w:t>
      </w:r>
    </w:p>
    <w:p w:rsidR="00D43CBC" w:rsidRPr="004F0B93" w:rsidRDefault="00D43CBC">
      <w:pPr>
        <w:pStyle w:val="BodyText"/>
        <w:jc w:val="center"/>
        <w:rPr>
          <w:sz w:val="24"/>
          <w:szCs w:val="24"/>
        </w:rPr>
      </w:pPr>
      <w:r w:rsidRPr="004F0B93">
        <w:rPr>
          <w:sz w:val="24"/>
          <w:szCs w:val="24"/>
        </w:rPr>
        <w:t xml:space="preserve">SESIUNEA – </w:t>
      </w:r>
      <w:r w:rsidR="00601FF2">
        <w:rPr>
          <w:sz w:val="24"/>
          <w:szCs w:val="24"/>
        </w:rPr>
        <w:t>2021</w:t>
      </w:r>
    </w:p>
    <w:p w:rsidR="00F90A5D" w:rsidRPr="004F0B93" w:rsidRDefault="00F90A5D">
      <w:pPr>
        <w:pStyle w:val="BodyText"/>
        <w:jc w:val="center"/>
        <w:rPr>
          <w:sz w:val="20"/>
          <w:szCs w:val="20"/>
        </w:rPr>
      </w:pPr>
    </w:p>
    <w:p w:rsidR="00D43CBC" w:rsidRPr="004F0B93" w:rsidRDefault="00157F74" w:rsidP="00157F74">
      <w:pPr>
        <w:pStyle w:val="BodyText"/>
        <w:ind w:left="360"/>
        <w:rPr>
          <w:sz w:val="24"/>
          <w:szCs w:val="24"/>
        </w:rPr>
      </w:pPr>
      <w:r w:rsidRPr="004F0B93">
        <w:rPr>
          <w:sz w:val="24"/>
          <w:szCs w:val="24"/>
        </w:rPr>
        <w:t xml:space="preserve">I. </w:t>
      </w:r>
      <w:r w:rsidR="00815EED">
        <w:rPr>
          <w:sz w:val="24"/>
          <w:szCs w:val="24"/>
        </w:rPr>
        <w:t>C</w:t>
      </w:r>
      <w:r w:rsidR="00815EED" w:rsidRPr="004F0B93">
        <w:rPr>
          <w:sz w:val="24"/>
          <w:szCs w:val="24"/>
        </w:rPr>
        <w:t>ifrele de şcolariz</w:t>
      </w:r>
      <w:r w:rsidR="00815EED">
        <w:rPr>
          <w:sz w:val="24"/>
          <w:szCs w:val="24"/>
        </w:rPr>
        <w:t>a</w:t>
      </w:r>
      <w:r w:rsidR="00601FF2">
        <w:rPr>
          <w:sz w:val="24"/>
          <w:szCs w:val="24"/>
        </w:rPr>
        <w:t xml:space="preserve">re </w:t>
      </w:r>
      <w:r w:rsidR="00BC7DB3">
        <w:rPr>
          <w:sz w:val="24"/>
          <w:szCs w:val="24"/>
        </w:rPr>
        <w:t>penru învățământul superior, ap</w:t>
      </w:r>
      <w:r w:rsidR="00601FF2">
        <w:rPr>
          <w:sz w:val="24"/>
          <w:szCs w:val="24"/>
        </w:rPr>
        <w:t>robate pentru sesiunea 2021</w:t>
      </w:r>
      <w:r w:rsidR="00815EED" w:rsidRPr="004F0B93">
        <w:rPr>
          <w:sz w:val="24"/>
          <w:szCs w:val="24"/>
        </w:rPr>
        <w:t>, forma de învăţământ de zi  sunt</w:t>
      </w:r>
      <w:r w:rsidR="00D43CBC" w:rsidRPr="004F0B93">
        <w:rPr>
          <w:sz w:val="24"/>
          <w:szCs w:val="24"/>
        </w:rPr>
        <w:t>:</w:t>
      </w:r>
    </w:p>
    <w:p w:rsidR="00532E3F" w:rsidRPr="004F0B93" w:rsidRDefault="00532E3F" w:rsidP="00157F74">
      <w:pPr>
        <w:pStyle w:val="BodyText"/>
        <w:ind w:left="360"/>
        <w:rPr>
          <w:sz w:val="20"/>
          <w:szCs w:val="20"/>
        </w:rPr>
      </w:pPr>
    </w:p>
    <w:tbl>
      <w:tblPr>
        <w:tblW w:w="1403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62"/>
        <w:gridCol w:w="9"/>
        <w:gridCol w:w="3389"/>
        <w:gridCol w:w="276"/>
        <w:gridCol w:w="15"/>
        <w:gridCol w:w="606"/>
        <w:gridCol w:w="2074"/>
        <w:gridCol w:w="284"/>
        <w:gridCol w:w="283"/>
        <w:gridCol w:w="10"/>
        <w:gridCol w:w="3108"/>
        <w:gridCol w:w="1698"/>
        <w:gridCol w:w="279"/>
        <w:gridCol w:w="15"/>
        <w:gridCol w:w="76"/>
        <w:gridCol w:w="366"/>
        <w:gridCol w:w="256"/>
        <w:gridCol w:w="11"/>
        <w:gridCol w:w="717"/>
      </w:tblGrid>
      <w:tr w:rsidR="00DA0800" w:rsidRPr="004F0B93" w:rsidTr="00601FF2">
        <w:tc>
          <w:tcPr>
            <w:tcW w:w="571" w:type="dxa"/>
            <w:gridSpan w:val="2"/>
            <w:tcBorders>
              <w:top w:val="single" w:sz="8" w:space="0" w:color="000000"/>
              <w:left w:val="single" w:sz="8" w:space="0" w:color="000000"/>
              <w:bottom w:val="single" w:sz="8" w:space="0" w:color="000000"/>
              <w:right w:val="single" w:sz="8" w:space="0" w:color="000000"/>
            </w:tcBorders>
            <w:shd w:val="clear" w:color="auto" w:fill="C6D9F1"/>
          </w:tcPr>
          <w:p w:rsidR="00786B8C" w:rsidRPr="004F0B93" w:rsidRDefault="00786B8C" w:rsidP="00631269">
            <w:pPr>
              <w:jc w:val="center"/>
              <w:rPr>
                <w:b/>
                <w:lang w:val="ro-RO"/>
              </w:rPr>
            </w:pPr>
            <w:r w:rsidRPr="004F0B93">
              <w:rPr>
                <w:b/>
                <w:lang w:val="ro-RO"/>
              </w:rPr>
              <w:t>Nr. crt.</w:t>
            </w:r>
          </w:p>
        </w:tc>
        <w:tc>
          <w:tcPr>
            <w:tcW w:w="3389" w:type="dxa"/>
            <w:tcBorders>
              <w:top w:val="single" w:sz="8" w:space="0" w:color="000000"/>
              <w:left w:val="single" w:sz="8" w:space="0" w:color="000000"/>
              <w:bottom w:val="single" w:sz="8" w:space="0" w:color="000000"/>
              <w:right w:val="single" w:sz="8" w:space="0" w:color="000000"/>
            </w:tcBorders>
            <w:shd w:val="clear" w:color="auto" w:fill="C6D9F1"/>
          </w:tcPr>
          <w:p w:rsidR="00786B8C" w:rsidRPr="004F0B93" w:rsidRDefault="00786B8C" w:rsidP="00631269">
            <w:pPr>
              <w:jc w:val="center"/>
              <w:rPr>
                <w:b/>
                <w:lang w:val="ro-RO"/>
              </w:rPr>
            </w:pPr>
            <w:r w:rsidRPr="004F0B93">
              <w:rPr>
                <w:b/>
                <w:lang w:val="ro-RO"/>
              </w:rPr>
              <w:t>Instituţia de învăţământ</w:t>
            </w:r>
          </w:p>
        </w:tc>
        <w:tc>
          <w:tcPr>
            <w:tcW w:w="2971" w:type="dxa"/>
            <w:gridSpan w:val="4"/>
            <w:tcBorders>
              <w:top w:val="single" w:sz="8" w:space="0" w:color="000000"/>
              <w:left w:val="single" w:sz="8" w:space="0" w:color="000000"/>
              <w:bottom w:val="single" w:sz="8" w:space="0" w:color="000000"/>
              <w:right w:val="single" w:sz="8" w:space="0" w:color="000000"/>
            </w:tcBorders>
            <w:shd w:val="clear" w:color="auto" w:fill="C6D9F1"/>
          </w:tcPr>
          <w:p w:rsidR="00786B8C" w:rsidRPr="004F0B93" w:rsidRDefault="00786B8C" w:rsidP="00631269">
            <w:pPr>
              <w:jc w:val="center"/>
              <w:rPr>
                <w:b/>
                <w:lang w:val="ro-RO"/>
              </w:rPr>
            </w:pPr>
            <w:r w:rsidRPr="004F0B93">
              <w:rPr>
                <w:b/>
                <w:lang w:val="ro-RO"/>
              </w:rPr>
              <w:t>Domeniul de licenţă</w:t>
            </w:r>
          </w:p>
        </w:tc>
        <w:tc>
          <w:tcPr>
            <w:tcW w:w="5383" w:type="dxa"/>
            <w:gridSpan w:val="5"/>
            <w:tcBorders>
              <w:top w:val="single" w:sz="8" w:space="0" w:color="000000"/>
              <w:left w:val="single" w:sz="8" w:space="0" w:color="000000"/>
              <w:bottom w:val="single" w:sz="8" w:space="0" w:color="000000"/>
              <w:right w:val="single" w:sz="8" w:space="0" w:color="000000"/>
            </w:tcBorders>
            <w:shd w:val="clear" w:color="auto" w:fill="C6D9F1"/>
          </w:tcPr>
          <w:p w:rsidR="00786B8C" w:rsidRPr="004F0B93" w:rsidRDefault="00786B8C" w:rsidP="00631269">
            <w:pPr>
              <w:jc w:val="center"/>
              <w:rPr>
                <w:b/>
                <w:lang w:val="ro-RO"/>
              </w:rPr>
            </w:pPr>
            <w:r w:rsidRPr="004F0B93">
              <w:rPr>
                <w:b/>
                <w:lang w:val="ro-RO"/>
              </w:rPr>
              <w:t>Programul de studii universitare de licen</w:t>
            </w:r>
            <w:r w:rsidR="00A76518">
              <w:rPr>
                <w:rFonts w:ascii="Tahoma" w:hAnsi="Tahoma" w:cs="Tahoma"/>
                <w:b/>
                <w:lang w:val="ro-RO"/>
              </w:rPr>
              <w:t>ț</w:t>
            </w:r>
            <w:r w:rsidRPr="004F0B93">
              <w:rPr>
                <w:b/>
                <w:lang w:val="ro-RO"/>
              </w:rPr>
              <w:t xml:space="preserve">ă/ </w:t>
            </w:r>
            <w:r w:rsidR="003F31D9">
              <w:rPr>
                <w:b/>
                <w:lang w:val="ro-RO"/>
              </w:rPr>
              <w:t>domeniul/arma/</w:t>
            </w:r>
            <w:r w:rsidRPr="004F0B93">
              <w:rPr>
                <w:b/>
                <w:lang w:val="ro-RO"/>
              </w:rPr>
              <w:t>specialitatea militară</w:t>
            </w:r>
          </w:p>
        </w:tc>
        <w:tc>
          <w:tcPr>
            <w:tcW w:w="1720" w:type="dxa"/>
            <w:gridSpan w:val="7"/>
            <w:tcBorders>
              <w:top w:val="single" w:sz="8" w:space="0" w:color="000000"/>
              <w:left w:val="single" w:sz="8" w:space="0" w:color="000000"/>
              <w:bottom w:val="inset" w:sz="18" w:space="0" w:color="000000" w:themeColor="text1"/>
              <w:right w:val="single" w:sz="8" w:space="0" w:color="000000"/>
            </w:tcBorders>
            <w:shd w:val="clear" w:color="auto" w:fill="C6D9F1"/>
          </w:tcPr>
          <w:p w:rsidR="00786B8C" w:rsidRPr="004F0B93" w:rsidRDefault="00786B8C" w:rsidP="00631269">
            <w:pPr>
              <w:jc w:val="center"/>
              <w:rPr>
                <w:b/>
                <w:lang w:val="ro-RO"/>
              </w:rPr>
            </w:pPr>
            <w:r w:rsidRPr="004F0B93">
              <w:rPr>
                <w:b/>
                <w:lang w:val="ro-RO"/>
              </w:rPr>
              <w:t>Nr. total</w:t>
            </w:r>
          </w:p>
          <w:p w:rsidR="00786B8C" w:rsidRPr="004F0B93" w:rsidRDefault="00786B8C" w:rsidP="00631269">
            <w:pPr>
              <w:jc w:val="center"/>
              <w:rPr>
                <w:b/>
                <w:lang w:val="ro-RO"/>
              </w:rPr>
            </w:pPr>
            <w:r w:rsidRPr="004F0B93">
              <w:rPr>
                <w:b/>
                <w:lang w:val="ro-RO"/>
              </w:rPr>
              <w:t>locuri</w:t>
            </w:r>
          </w:p>
        </w:tc>
      </w:tr>
      <w:tr w:rsidR="009402DC" w:rsidRPr="004F0B93" w:rsidTr="00601FF2">
        <w:trPr>
          <w:trHeight w:val="396"/>
        </w:trPr>
        <w:tc>
          <w:tcPr>
            <w:tcW w:w="571" w:type="dxa"/>
            <w:gridSpan w:val="2"/>
            <w:tcBorders>
              <w:top w:val="inset" w:sz="18" w:space="0" w:color="000000" w:themeColor="text1"/>
              <w:left w:val="single" w:sz="8" w:space="0" w:color="000000"/>
              <w:bottom w:val="inset" w:sz="18" w:space="0" w:color="000000" w:themeColor="text1"/>
              <w:right w:val="inset" w:sz="18" w:space="0" w:color="000000" w:themeColor="text1"/>
            </w:tcBorders>
            <w:shd w:val="clear" w:color="auto" w:fill="92CDDC" w:themeFill="accent5" w:themeFillTint="99"/>
            <w:vAlign w:val="center"/>
          </w:tcPr>
          <w:p w:rsidR="009402DC" w:rsidRPr="004F0B93" w:rsidRDefault="009402DC" w:rsidP="00F40920">
            <w:pPr>
              <w:jc w:val="center"/>
              <w:rPr>
                <w:b/>
                <w:lang w:val="ro-RO"/>
              </w:rPr>
            </w:pPr>
            <w:r w:rsidRPr="004F0B93">
              <w:rPr>
                <w:b/>
                <w:lang w:val="ro-RO"/>
              </w:rPr>
              <w:t>1.</w:t>
            </w:r>
          </w:p>
        </w:tc>
        <w:tc>
          <w:tcPr>
            <w:tcW w:w="13463" w:type="dxa"/>
            <w:gridSpan w:val="17"/>
            <w:tcBorders>
              <w:top w:val="inset" w:sz="18" w:space="0" w:color="000000" w:themeColor="text1"/>
              <w:left w:val="inset" w:sz="18" w:space="0" w:color="000000" w:themeColor="text1"/>
              <w:bottom w:val="inset" w:sz="18" w:space="0" w:color="000000" w:themeColor="text1"/>
              <w:right w:val="single" w:sz="8" w:space="0" w:color="000000"/>
            </w:tcBorders>
            <w:shd w:val="clear" w:color="auto" w:fill="92CDDC" w:themeFill="accent5" w:themeFillTint="99"/>
          </w:tcPr>
          <w:p w:rsidR="009402DC" w:rsidRPr="004F0B93" w:rsidRDefault="009402DC" w:rsidP="00F40920">
            <w:pPr>
              <w:rPr>
                <w:b/>
                <w:lang w:val="ro-RO"/>
              </w:rPr>
            </w:pPr>
            <w:r w:rsidRPr="004F0B93">
              <w:rPr>
                <w:b/>
                <w:lang w:val="ro-RO"/>
              </w:rPr>
              <w:t>ACADEMIA FORŢELOR TERESTRE</w:t>
            </w:r>
            <w:r w:rsidRPr="004F0B93">
              <w:rPr>
                <w:bCs/>
                <w:lang w:val="ro-RO"/>
              </w:rPr>
              <w:t xml:space="preserve"> „</w:t>
            </w:r>
            <w:r w:rsidRPr="004F0B93">
              <w:rPr>
                <w:b/>
                <w:bCs/>
                <w:lang w:val="ro-RO"/>
              </w:rPr>
              <w:t xml:space="preserve">Nicolae Bălcescu” </w:t>
            </w:r>
            <w:r w:rsidR="00927F03">
              <w:rPr>
                <w:b/>
                <w:bCs/>
                <w:lang w:val="ro-RO"/>
              </w:rPr>
              <w:t>SIBIU</w:t>
            </w:r>
          </w:p>
        </w:tc>
      </w:tr>
      <w:tr w:rsidR="00601FF2" w:rsidRPr="004F0B93" w:rsidTr="003D6683">
        <w:trPr>
          <w:trHeight w:val="333"/>
        </w:trPr>
        <w:tc>
          <w:tcPr>
            <w:tcW w:w="3960" w:type="dxa"/>
            <w:gridSpan w:val="3"/>
            <w:vMerge w:val="restart"/>
            <w:tcBorders>
              <w:top w:val="inset" w:sz="18" w:space="0" w:color="000000" w:themeColor="text1"/>
              <w:left w:val="inset" w:sz="6" w:space="0" w:color="auto"/>
              <w:right w:val="single" w:sz="8" w:space="0" w:color="000000"/>
            </w:tcBorders>
          </w:tcPr>
          <w:p w:rsidR="00601FF2" w:rsidRDefault="00601FF2" w:rsidP="006A276F">
            <w:pPr>
              <w:rPr>
                <w:bCs/>
                <w:lang w:val="ro-RO"/>
              </w:rPr>
            </w:pPr>
          </w:p>
          <w:p w:rsidR="00601FF2" w:rsidRDefault="00601FF2" w:rsidP="00601FF2">
            <w:pPr>
              <w:jc w:val="both"/>
              <w:rPr>
                <w:b/>
                <w:bCs/>
                <w:lang w:val="ro-RO"/>
              </w:rPr>
            </w:pPr>
          </w:p>
          <w:p w:rsidR="00601FF2" w:rsidRDefault="00601FF2" w:rsidP="00601FF2">
            <w:pPr>
              <w:jc w:val="both"/>
              <w:rPr>
                <w:b/>
                <w:bCs/>
                <w:lang w:val="ro-RO"/>
              </w:rPr>
            </w:pPr>
            <w:r w:rsidRPr="00601FF2">
              <w:rPr>
                <w:b/>
                <w:bCs/>
                <w:lang w:val="ro-RO"/>
              </w:rPr>
              <w:t>Facultatea de Științe Militare</w:t>
            </w:r>
          </w:p>
          <w:p w:rsidR="00601FF2" w:rsidRPr="00601FF2" w:rsidRDefault="00601FF2" w:rsidP="00601FF2">
            <w:pPr>
              <w:jc w:val="both"/>
              <w:rPr>
                <w:b/>
                <w:bCs/>
                <w:lang w:val="ro-RO"/>
              </w:rPr>
            </w:pPr>
          </w:p>
        </w:tc>
        <w:tc>
          <w:tcPr>
            <w:tcW w:w="2971" w:type="dxa"/>
            <w:gridSpan w:val="4"/>
            <w:vMerge w:val="restart"/>
            <w:tcBorders>
              <w:top w:val="inset" w:sz="18" w:space="0" w:color="000000" w:themeColor="text1"/>
              <w:left w:val="single" w:sz="8" w:space="0" w:color="000000"/>
              <w:right w:val="single" w:sz="4" w:space="0" w:color="auto"/>
            </w:tcBorders>
          </w:tcPr>
          <w:p w:rsidR="00601FF2" w:rsidRDefault="00601FF2" w:rsidP="006A276F">
            <w:pPr>
              <w:rPr>
                <w:lang w:val="ro-RO"/>
              </w:rPr>
            </w:pPr>
          </w:p>
          <w:p w:rsidR="00601FF2" w:rsidRDefault="00601FF2" w:rsidP="006A276F">
            <w:pPr>
              <w:rPr>
                <w:lang w:val="ro-RO"/>
              </w:rPr>
            </w:pPr>
          </w:p>
          <w:p w:rsidR="00601FF2" w:rsidRPr="004F0B93" w:rsidRDefault="00601FF2" w:rsidP="006A276F">
            <w:pPr>
              <w:rPr>
                <w:lang w:val="ro-RO"/>
              </w:rPr>
            </w:pPr>
            <w:r w:rsidRPr="004F0B93">
              <w:rPr>
                <w:lang w:val="ro-RO"/>
              </w:rPr>
              <w:t xml:space="preserve">Ştiinţe militare, informaţii şi </w:t>
            </w:r>
          </w:p>
          <w:p w:rsidR="00601FF2" w:rsidRPr="004F0B93" w:rsidRDefault="00601FF2" w:rsidP="006A276F">
            <w:pPr>
              <w:rPr>
                <w:b/>
                <w:lang w:val="ro-RO"/>
              </w:rPr>
            </w:pPr>
            <w:r w:rsidRPr="004F0B93">
              <w:rPr>
                <w:lang w:val="ro-RO"/>
              </w:rPr>
              <w:t>ordine publică</w:t>
            </w:r>
          </w:p>
        </w:tc>
        <w:tc>
          <w:tcPr>
            <w:tcW w:w="3685" w:type="dxa"/>
            <w:gridSpan w:val="4"/>
            <w:tcBorders>
              <w:top w:val="inset" w:sz="18" w:space="0" w:color="000000" w:themeColor="text1"/>
              <w:left w:val="single" w:sz="4" w:space="0" w:color="auto"/>
              <w:bottom w:val="single" w:sz="4" w:space="0" w:color="auto"/>
              <w:right w:val="single" w:sz="4" w:space="0" w:color="auto"/>
            </w:tcBorders>
          </w:tcPr>
          <w:p w:rsidR="00601FF2" w:rsidRPr="004F0B93" w:rsidRDefault="00601FF2" w:rsidP="006A276F">
            <w:pPr>
              <w:pStyle w:val="NoSpacing"/>
              <w:rPr>
                <w:lang w:val="ro-RO"/>
              </w:rPr>
            </w:pPr>
            <w:r>
              <w:rPr>
                <w:lang w:val="ro-RO"/>
              </w:rPr>
              <w:t>Infanterie</w:t>
            </w:r>
            <w:r w:rsidRPr="004F0B93">
              <w:rPr>
                <w:lang w:val="ro-RO"/>
              </w:rPr>
              <w:t xml:space="preserve"> </w:t>
            </w:r>
          </w:p>
        </w:tc>
        <w:tc>
          <w:tcPr>
            <w:tcW w:w="1698" w:type="dxa"/>
            <w:tcBorders>
              <w:top w:val="inset" w:sz="18" w:space="0" w:color="000000" w:themeColor="text1"/>
              <w:left w:val="single" w:sz="4" w:space="0" w:color="auto"/>
              <w:bottom w:val="single" w:sz="4" w:space="0" w:color="auto"/>
              <w:right w:val="single" w:sz="4" w:space="0" w:color="auto"/>
            </w:tcBorders>
          </w:tcPr>
          <w:p w:rsidR="00601FF2" w:rsidRPr="004F0B93" w:rsidRDefault="00601FF2" w:rsidP="006A276F">
            <w:pPr>
              <w:pStyle w:val="NoSpacing"/>
              <w:rPr>
                <w:lang w:val="ro-RO"/>
              </w:rPr>
            </w:pPr>
          </w:p>
        </w:tc>
        <w:tc>
          <w:tcPr>
            <w:tcW w:w="736" w:type="dxa"/>
            <w:gridSpan w:val="4"/>
            <w:tcBorders>
              <w:top w:val="inset" w:sz="18" w:space="0" w:color="000000" w:themeColor="text1"/>
              <w:left w:val="single" w:sz="4" w:space="0" w:color="auto"/>
              <w:bottom w:val="single" w:sz="4" w:space="0" w:color="auto"/>
              <w:right w:val="single" w:sz="4" w:space="0" w:color="auto"/>
            </w:tcBorders>
          </w:tcPr>
          <w:p w:rsidR="00601FF2" w:rsidRPr="004F0B93" w:rsidRDefault="00601FF2" w:rsidP="006A276F">
            <w:pPr>
              <w:pStyle w:val="NoSpacing"/>
              <w:rPr>
                <w:lang w:val="ro-RO"/>
              </w:rPr>
            </w:pPr>
            <w:r>
              <w:rPr>
                <w:lang w:val="ro-RO"/>
              </w:rPr>
              <w:t>2</w:t>
            </w:r>
          </w:p>
        </w:tc>
        <w:tc>
          <w:tcPr>
            <w:tcW w:w="984" w:type="dxa"/>
            <w:gridSpan w:val="3"/>
            <w:vMerge w:val="restart"/>
            <w:tcBorders>
              <w:top w:val="inset" w:sz="18" w:space="0" w:color="000000" w:themeColor="text1"/>
              <w:left w:val="single" w:sz="4" w:space="0" w:color="auto"/>
              <w:right w:val="single" w:sz="4" w:space="0" w:color="auto"/>
            </w:tcBorders>
            <w:vAlign w:val="center"/>
          </w:tcPr>
          <w:p w:rsidR="00601FF2" w:rsidRPr="004F0B93" w:rsidRDefault="00601FF2" w:rsidP="00F564F5">
            <w:pPr>
              <w:jc w:val="center"/>
              <w:rPr>
                <w:b/>
                <w:lang w:val="ro-RO"/>
              </w:rPr>
            </w:pPr>
            <w:r>
              <w:rPr>
                <w:b/>
                <w:lang w:val="ro-RO"/>
              </w:rPr>
              <w:t>35</w:t>
            </w:r>
          </w:p>
        </w:tc>
      </w:tr>
      <w:tr w:rsidR="00601FF2" w:rsidRPr="004F0B93" w:rsidTr="003D6683">
        <w:trPr>
          <w:trHeight w:val="188"/>
        </w:trPr>
        <w:tc>
          <w:tcPr>
            <w:tcW w:w="3960" w:type="dxa"/>
            <w:gridSpan w:val="3"/>
            <w:vMerge/>
            <w:tcBorders>
              <w:left w:val="inset" w:sz="6" w:space="0" w:color="auto"/>
              <w:right w:val="single" w:sz="8" w:space="0" w:color="000000"/>
            </w:tcBorders>
          </w:tcPr>
          <w:p w:rsidR="00601FF2" w:rsidRDefault="00601FF2" w:rsidP="006A276F">
            <w:pPr>
              <w:rPr>
                <w:bCs/>
                <w:lang w:val="ro-RO"/>
              </w:rPr>
            </w:pPr>
          </w:p>
        </w:tc>
        <w:tc>
          <w:tcPr>
            <w:tcW w:w="2971" w:type="dxa"/>
            <w:gridSpan w:val="4"/>
            <w:vMerge/>
            <w:tcBorders>
              <w:top w:val="inset" w:sz="18" w:space="0" w:color="000000" w:themeColor="text1"/>
              <w:left w:val="single" w:sz="8" w:space="0" w:color="000000"/>
              <w:right w:val="single" w:sz="4" w:space="0" w:color="auto"/>
            </w:tcBorders>
          </w:tcPr>
          <w:p w:rsidR="00601FF2" w:rsidRDefault="00601FF2" w:rsidP="006A276F">
            <w:pPr>
              <w:rPr>
                <w:lang w:val="ro-RO"/>
              </w:rPr>
            </w:pPr>
          </w:p>
        </w:tc>
        <w:tc>
          <w:tcPr>
            <w:tcW w:w="3685" w:type="dxa"/>
            <w:gridSpan w:val="4"/>
            <w:tcBorders>
              <w:top w:val="single" w:sz="4" w:space="0" w:color="auto"/>
              <w:left w:val="single" w:sz="4" w:space="0" w:color="auto"/>
              <w:bottom w:val="single" w:sz="4" w:space="0" w:color="auto"/>
              <w:right w:val="single" w:sz="4" w:space="0" w:color="auto"/>
            </w:tcBorders>
          </w:tcPr>
          <w:p w:rsidR="00601FF2" w:rsidRDefault="00601FF2" w:rsidP="006A276F">
            <w:pPr>
              <w:pStyle w:val="NoSpacing"/>
              <w:rPr>
                <w:lang w:val="ro-RO"/>
              </w:rPr>
            </w:pPr>
            <w:r>
              <w:rPr>
                <w:lang w:val="ro-RO"/>
              </w:rPr>
              <w:t>Artilerie și rachete</w:t>
            </w:r>
          </w:p>
        </w:tc>
        <w:tc>
          <w:tcPr>
            <w:tcW w:w="1698" w:type="dxa"/>
            <w:tcBorders>
              <w:top w:val="single" w:sz="4" w:space="0" w:color="auto"/>
              <w:left w:val="single" w:sz="4" w:space="0" w:color="auto"/>
              <w:bottom w:val="single" w:sz="4" w:space="0" w:color="auto"/>
              <w:right w:val="single" w:sz="4" w:space="0" w:color="auto"/>
            </w:tcBorders>
          </w:tcPr>
          <w:p w:rsidR="00601FF2" w:rsidRPr="004F0B93" w:rsidRDefault="00601FF2" w:rsidP="006A276F">
            <w:pPr>
              <w:pStyle w:val="NoSpacing"/>
              <w:rPr>
                <w:lang w:val="ro-RO"/>
              </w:rPr>
            </w:pPr>
          </w:p>
        </w:tc>
        <w:tc>
          <w:tcPr>
            <w:tcW w:w="736" w:type="dxa"/>
            <w:gridSpan w:val="4"/>
            <w:tcBorders>
              <w:top w:val="single" w:sz="4" w:space="0" w:color="auto"/>
              <w:left w:val="single" w:sz="4" w:space="0" w:color="auto"/>
              <w:bottom w:val="single" w:sz="4" w:space="0" w:color="auto"/>
              <w:right w:val="single" w:sz="4" w:space="0" w:color="auto"/>
            </w:tcBorders>
          </w:tcPr>
          <w:p w:rsidR="00601FF2" w:rsidRDefault="00601FF2" w:rsidP="006A276F">
            <w:pPr>
              <w:pStyle w:val="NoSpacing"/>
              <w:rPr>
                <w:lang w:val="ro-RO"/>
              </w:rPr>
            </w:pPr>
            <w:r>
              <w:rPr>
                <w:lang w:val="ro-RO"/>
              </w:rPr>
              <w:t>1</w:t>
            </w:r>
          </w:p>
        </w:tc>
        <w:tc>
          <w:tcPr>
            <w:tcW w:w="984" w:type="dxa"/>
            <w:gridSpan w:val="3"/>
            <w:vMerge/>
            <w:tcBorders>
              <w:top w:val="inset" w:sz="18" w:space="0" w:color="000000" w:themeColor="text1"/>
              <w:left w:val="single" w:sz="4" w:space="0" w:color="auto"/>
              <w:right w:val="single" w:sz="4" w:space="0" w:color="auto"/>
            </w:tcBorders>
            <w:vAlign w:val="center"/>
          </w:tcPr>
          <w:p w:rsidR="00601FF2" w:rsidRDefault="00601FF2" w:rsidP="00F564F5">
            <w:pPr>
              <w:jc w:val="center"/>
              <w:rPr>
                <w:b/>
                <w:lang w:val="ro-RO"/>
              </w:rPr>
            </w:pPr>
          </w:p>
        </w:tc>
      </w:tr>
      <w:tr w:rsidR="00601FF2" w:rsidRPr="004F0B93" w:rsidTr="003D6683">
        <w:trPr>
          <w:trHeight w:val="241"/>
        </w:trPr>
        <w:tc>
          <w:tcPr>
            <w:tcW w:w="3960" w:type="dxa"/>
            <w:gridSpan w:val="3"/>
            <w:vMerge/>
            <w:tcBorders>
              <w:left w:val="inset" w:sz="6" w:space="0" w:color="auto"/>
              <w:right w:val="single" w:sz="8" w:space="0" w:color="000000"/>
            </w:tcBorders>
          </w:tcPr>
          <w:p w:rsidR="00601FF2" w:rsidRDefault="00601FF2" w:rsidP="006A276F">
            <w:pPr>
              <w:rPr>
                <w:bCs/>
                <w:lang w:val="ro-RO"/>
              </w:rPr>
            </w:pPr>
          </w:p>
        </w:tc>
        <w:tc>
          <w:tcPr>
            <w:tcW w:w="2971" w:type="dxa"/>
            <w:gridSpan w:val="4"/>
            <w:vMerge/>
            <w:tcBorders>
              <w:top w:val="inset" w:sz="18" w:space="0" w:color="000000" w:themeColor="text1"/>
              <w:left w:val="single" w:sz="8" w:space="0" w:color="000000"/>
              <w:right w:val="single" w:sz="4" w:space="0" w:color="auto"/>
            </w:tcBorders>
          </w:tcPr>
          <w:p w:rsidR="00601FF2" w:rsidRDefault="00601FF2" w:rsidP="006A276F">
            <w:pPr>
              <w:rPr>
                <w:lang w:val="ro-RO"/>
              </w:rPr>
            </w:pPr>
          </w:p>
        </w:tc>
        <w:tc>
          <w:tcPr>
            <w:tcW w:w="3685" w:type="dxa"/>
            <w:gridSpan w:val="4"/>
            <w:tcBorders>
              <w:top w:val="single" w:sz="4" w:space="0" w:color="auto"/>
              <w:left w:val="single" w:sz="4" w:space="0" w:color="auto"/>
              <w:bottom w:val="single" w:sz="4" w:space="0" w:color="auto"/>
              <w:right w:val="single" w:sz="4" w:space="0" w:color="auto"/>
            </w:tcBorders>
          </w:tcPr>
          <w:p w:rsidR="00601FF2" w:rsidRDefault="00601FF2" w:rsidP="006A276F">
            <w:pPr>
              <w:pStyle w:val="NoSpacing"/>
              <w:rPr>
                <w:lang w:val="ro-RO"/>
              </w:rPr>
            </w:pPr>
            <w:r>
              <w:rPr>
                <w:lang w:val="ro-RO"/>
              </w:rPr>
              <w:t>Geniu</w:t>
            </w:r>
          </w:p>
        </w:tc>
        <w:tc>
          <w:tcPr>
            <w:tcW w:w="1698" w:type="dxa"/>
            <w:tcBorders>
              <w:top w:val="single" w:sz="4" w:space="0" w:color="auto"/>
              <w:left w:val="single" w:sz="4" w:space="0" w:color="auto"/>
              <w:bottom w:val="single" w:sz="4" w:space="0" w:color="auto"/>
              <w:right w:val="single" w:sz="4" w:space="0" w:color="auto"/>
            </w:tcBorders>
          </w:tcPr>
          <w:p w:rsidR="00601FF2" w:rsidRPr="004F0B93" w:rsidRDefault="00601FF2" w:rsidP="006A276F">
            <w:pPr>
              <w:pStyle w:val="NoSpacing"/>
              <w:rPr>
                <w:lang w:val="ro-RO"/>
              </w:rPr>
            </w:pPr>
          </w:p>
        </w:tc>
        <w:tc>
          <w:tcPr>
            <w:tcW w:w="736" w:type="dxa"/>
            <w:gridSpan w:val="4"/>
            <w:tcBorders>
              <w:top w:val="single" w:sz="4" w:space="0" w:color="auto"/>
              <w:left w:val="single" w:sz="4" w:space="0" w:color="auto"/>
              <w:bottom w:val="single" w:sz="4" w:space="0" w:color="auto"/>
              <w:right w:val="single" w:sz="4" w:space="0" w:color="auto"/>
            </w:tcBorders>
          </w:tcPr>
          <w:p w:rsidR="00601FF2" w:rsidRDefault="00601FF2" w:rsidP="006A276F">
            <w:pPr>
              <w:pStyle w:val="NoSpacing"/>
              <w:rPr>
                <w:lang w:val="ro-RO"/>
              </w:rPr>
            </w:pPr>
            <w:r>
              <w:rPr>
                <w:lang w:val="ro-RO"/>
              </w:rPr>
              <w:t>3</w:t>
            </w:r>
          </w:p>
        </w:tc>
        <w:tc>
          <w:tcPr>
            <w:tcW w:w="984" w:type="dxa"/>
            <w:gridSpan w:val="3"/>
            <w:vMerge/>
            <w:tcBorders>
              <w:top w:val="inset" w:sz="18" w:space="0" w:color="000000" w:themeColor="text1"/>
              <w:left w:val="single" w:sz="4" w:space="0" w:color="auto"/>
              <w:right w:val="single" w:sz="4" w:space="0" w:color="auto"/>
            </w:tcBorders>
            <w:vAlign w:val="center"/>
          </w:tcPr>
          <w:p w:rsidR="00601FF2" w:rsidRDefault="00601FF2" w:rsidP="00F564F5">
            <w:pPr>
              <w:jc w:val="center"/>
              <w:rPr>
                <w:b/>
                <w:lang w:val="ro-RO"/>
              </w:rPr>
            </w:pPr>
          </w:p>
        </w:tc>
      </w:tr>
      <w:tr w:rsidR="00601FF2" w:rsidRPr="004F0B93" w:rsidTr="003D6683">
        <w:trPr>
          <w:trHeight w:val="291"/>
        </w:trPr>
        <w:tc>
          <w:tcPr>
            <w:tcW w:w="3960" w:type="dxa"/>
            <w:gridSpan w:val="3"/>
            <w:vMerge/>
            <w:tcBorders>
              <w:left w:val="inset" w:sz="6" w:space="0" w:color="auto"/>
              <w:bottom w:val="single" w:sz="4" w:space="0" w:color="auto"/>
              <w:right w:val="single" w:sz="8" w:space="0" w:color="000000"/>
            </w:tcBorders>
          </w:tcPr>
          <w:p w:rsidR="00601FF2" w:rsidRDefault="00601FF2" w:rsidP="006A276F">
            <w:pPr>
              <w:rPr>
                <w:bCs/>
                <w:lang w:val="ro-RO"/>
              </w:rPr>
            </w:pPr>
          </w:p>
        </w:tc>
        <w:tc>
          <w:tcPr>
            <w:tcW w:w="2971" w:type="dxa"/>
            <w:gridSpan w:val="4"/>
            <w:vMerge/>
            <w:tcBorders>
              <w:top w:val="inset" w:sz="18" w:space="0" w:color="000000" w:themeColor="text1"/>
              <w:left w:val="single" w:sz="8" w:space="0" w:color="000000"/>
              <w:right w:val="single" w:sz="4" w:space="0" w:color="auto"/>
            </w:tcBorders>
          </w:tcPr>
          <w:p w:rsidR="00601FF2" w:rsidRDefault="00601FF2" w:rsidP="006A276F">
            <w:pPr>
              <w:rPr>
                <w:lang w:val="ro-RO"/>
              </w:rPr>
            </w:pPr>
          </w:p>
        </w:tc>
        <w:tc>
          <w:tcPr>
            <w:tcW w:w="3685" w:type="dxa"/>
            <w:gridSpan w:val="4"/>
            <w:tcBorders>
              <w:top w:val="single" w:sz="4" w:space="0" w:color="auto"/>
              <w:left w:val="single" w:sz="4" w:space="0" w:color="auto"/>
              <w:bottom w:val="single" w:sz="4" w:space="0" w:color="auto"/>
              <w:right w:val="single" w:sz="4" w:space="0" w:color="auto"/>
            </w:tcBorders>
          </w:tcPr>
          <w:p w:rsidR="00601FF2" w:rsidRDefault="00601FF2" w:rsidP="006A276F">
            <w:pPr>
              <w:pStyle w:val="NoSpacing"/>
              <w:rPr>
                <w:lang w:val="ro-RO"/>
              </w:rPr>
            </w:pPr>
            <w:r>
              <w:rPr>
                <w:lang w:val="ro-RO"/>
              </w:rPr>
              <w:t>Apărare CBRN</w:t>
            </w:r>
          </w:p>
        </w:tc>
        <w:tc>
          <w:tcPr>
            <w:tcW w:w="1698" w:type="dxa"/>
            <w:tcBorders>
              <w:top w:val="single" w:sz="4" w:space="0" w:color="auto"/>
              <w:left w:val="single" w:sz="4" w:space="0" w:color="auto"/>
              <w:bottom w:val="single" w:sz="4" w:space="0" w:color="auto"/>
              <w:right w:val="single" w:sz="4" w:space="0" w:color="auto"/>
            </w:tcBorders>
          </w:tcPr>
          <w:p w:rsidR="00601FF2" w:rsidRPr="004F0B93" w:rsidRDefault="00601FF2" w:rsidP="006A276F">
            <w:pPr>
              <w:pStyle w:val="NoSpacing"/>
              <w:rPr>
                <w:lang w:val="ro-RO"/>
              </w:rPr>
            </w:pPr>
          </w:p>
        </w:tc>
        <w:tc>
          <w:tcPr>
            <w:tcW w:w="736" w:type="dxa"/>
            <w:gridSpan w:val="4"/>
            <w:tcBorders>
              <w:top w:val="single" w:sz="4" w:space="0" w:color="auto"/>
              <w:left w:val="single" w:sz="4" w:space="0" w:color="auto"/>
              <w:bottom w:val="single" w:sz="4" w:space="0" w:color="auto"/>
              <w:right w:val="single" w:sz="4" w:space="0" w:color="auto"/>
            </w:tcBorders>
          </w:tcPr>
          <w:p w:rsidR="00601FF2" w:rsidRDefault="00601FF2" w:rsidP="006A276F">
            <w:pPr>
              <w:pStyle w:val="NoSpacing"/>
              <w:rPr>
                <w:lang w:val="ro-RO"/>
              </w:rPr>
            </w:pPr>
            <w:r>
              <w:rPr>
                <w:lang w:val="ro-RO"/>
              </w:rPr>
              <w:t>4</w:t>
            </w:r>
          </w:p>
        </w:tc>
        <w:tc>
          <w:tcPr>
            <w:tcW w:w="984" w:type="dxa"/>
            <w:gridSpan w:val="3"/>
            <w:vMerge/>
            <w:tcBorders>
              <w:top w:val="inset" w:sz="18" w:space="0" w:color="000000" w:themeColor="text1"/>
              <w:left w:val="single" w:sz="4" w:space="0" w:color="auto"/>
              <w:right w:val="single" w:sz="4" w:space="0" w:color="auto"/>
            </w:tcBorders>
            <w:vAlign w:val="center"/>
          </w:tcPr>
          <w:p w:rsidR="00601FF2" w:rsidRDefault="00601FF2" w:rsidP="00F564F5">
            <w:pPr>
              <w:jc w:val="center"/>
              <w:rPr>
                <w:b/>
                <w:lang w:val="ro-RO"/>
              </w:rPr>
            </w:pPr>
          </w:p>
        </w:tc>
      </w:tr>
      <w:tr w:rsidR="00601FF2" w:rsidRPr="004F0B93" w:rsidTr="003D6683">
        <w:trPr>
          <w:trHeight w:val="360"/>
        </w:trPr>
        <w:tc>
          <w:tcPr>
            <w:tcW w:w="3960" w:type="dxa"/>
            <w:gridSpan w:val="3"/>
            <w:vMerge w:val="restart"/>
            <w:tcBorders>
              <w:top w:val="single" w:sz="4" w:space="0" w:color="auto"/>
              <w:left w:val="inset" w:sz="6" w:space="0" w:color="auto"/>
              <w:right w:val="single" w:sz="8" w:space="0" w:color="000000"/>
            </w:tcBorders>
          </w:tcPr>
          <w:p w:rsidR="00601FF2" w:rsidRPr="004F0B93" w:rsidRDefault="00601FF2" w:rsidP="006A276F">
            <w:pPr>
              <w:rPr>
                <w:b/>
                <w:lang w:val="ro-RO"/>
              </w:rPr>
            </w:pPr>
            <w:r w:rsidRPr="004F0B93">
              <w:rPr>
                <w:b/>
                <w:lang w:val="ro-RO"/>
              </w:rPr>
              <w:t>Facultatea de Management Militar</w:t>
            </w:r>
          </w:p>
          <w:p w:rsidR="00601FF2" w:rsidRPr="004F0B93" w:rsidRDefault="00601FF2" w:rsidP="006A276F">
            <w:pPr>
              <w:rPr>
                <w:b/>
                <w:lang w:val="ro-RO"/>
              </w:rPr>
            </w:pPr>
          </w:p>
          <w:p w:rsidR="00601FF2" w:rsidRPr="004F0B93" w:rsidRDefault="00601FF2" w:rsidP="006A276F">
            <w:pPr>
              <w:rPr>
                <w:b/>
                <w:lang w:val="ro-RO"/>
              </w:rPr>
            </w:pPr>
          </w:p>
        </w:tc>
        <w:tc>
          <w:tcPr>
            <w:tcW w:w="2971" w:type="dxa"/>
            <w:gridSpan w:val="4"/>
            <w:vMerge/>
            <w:tcBorders>
              <w:left w:val="single" w:sz="8" w:space="0" w:color="000000"/>
              <w:bottom w:val="single" w:sz="4" w:space="0" w:color="auto"/>
              <w:right w:val="single" w:sz="4" w:space="0" w:color="auto"/>
            </w:tcBorders>
          </w:tcPr>
          <w:p w:rsidR="00601FF2" w:rsidRPr="004F0B93" w:rsidRDefault="00601FF2" w:rsidP="006A276F">
            <w:pPr>
              <w:rPr>
                <w:lang w:val="ro-RO"/>
              </w:rPr>
            </w:pPr>
          </w:p>
        </w:tc>
        <w:tc>
          <w:tcPr>
            <w:tcW w:w="3685" w:type="dxa"/>
            <w:gridSpan w:val="4"/>
            <w:tcBorders>
              <w:top w:val="single" w:sz="4" w:space="0" w:color="auto"/>
              <w:left w:val="single" w:sz="4" w:space="0" w:color="auto"/>
              <w:bottom w:val="single" w:sz="4" w:space="0" w:color="auto"/>
              <w:right w:val="single" w:sz="4" w:space="0" w:color="auto"/>
            </w:tcBorders>
          </w:tcPr>
          <w:p w:rsidR="00601FF2" w:rsidRDefault="00601FF2" w:rsidP="006A276F">
            <w:pPr>
              <w:pStyle w:val="NoSpacing"/>
              <w:rPr>
                <w:lang w:val="ro-RO"/>
              </w:rPr>
            </w:pPr>
            <w:r>
              <w:rPr>
                <w:lang w:val="ro-RO"/>
              </w:rPr>
              <w:t>Auto</w:t>
            </w:r>
          </w:p>
        </w:tc>
        <w:tc>
          <w:tcPr>
            <w:tcW w:w="1698" w:type="dxa"/>
            <w:tcBorders>
              <w:top w:val="single" w:sz="4" w:space="0" w:color="auto"/>
              <w:left w:val="single" w:sz="4" w:space="0" w:color="auto"/>
              <w:bottom w:val="single" w:sz="4" w:space="0" w:color="auto"/>
              <w:right w:val="single" w:sz="4" w:space="0" w:color="auto"/>
            </w:tcBorders>
          </w:tcPr>
          <w:p w:rsidR="00601FF2" w:rsidRPr="004F0B93" w:rsidRDefault="00601FF2" w:rsidP="006A276F">
            <w:pPr>
              <w:pStyle w:val="NoSpacing"/>
              <w:rPr>
                <w:lang w:val="ro-RO"/>
              </w:rPr>
            </w:pPr>
          </w:p>
        </w:tc>
        <w:tc>
          <w:tcPr>
            <w:tcW w:w="736" w:type="dxa"/>
            <w:gridSpan w:val="4"/>
            <w:tcBorders>
              <w:top w:val="single" w:sz="4" w:space="0" w:color="auto"/>
              <w:left w:val="single" w:sz="4" w:space="0" w:color="auto"/>
              <w:bottom w:val="single" w:sz="4" w:space="0" w:color="auto"/>
              <w:right w:val="single" w:sz="4" w:space="0" w:color="auto"/>
            </w:tcBorders>
          </w:tcPr>
          <w:p w:rsidR="00601FF2" w:rsidRDefault="00601FF2" w:rsidP="006A276F">
            <w:pPr>
              <w:pStyle w:val="NoSpacing"/>
              <w:rPr>
                <w:lang w:val="ro-RO"/>
              </w:rPr>
            </w:pPr>
            <w:r>
              <w:rPr>
                <w:lang w:val="ro-RO"/>
              </w:rPr>
              <w:t>5</w:t>
            </w:r>
          </w:p>
        </w:tc>
        <w:tc>
          <w:tcPr>
            <w:tcW w:w="984" w:type="dxa"/>
            <w:gridSpan w:val="3"/>
            <w:vMerge/>
            <w:tcBorders>
              <w:top w:val="inset" w:sz="18" w:space="0" w:color="000000" w:themeColor="text1"/>
              <w:left w:val="single" w:sz="4" w:space="0" w:color="auto"/>
              <w:right w:val="single" w:sz="4" w:space="0" w:color="auto"/>
            </w:tcBorders>
            <w:vAlign w:val="center"/>
          </w:tcPr>
          <w:p w:rsidR="00601FF2" w:rsidRDefault="00601FF2" w:rsidP="00F564F5">
            <w:pPr>
              <w:jc w:val="center"/>
              <w:rPr>
                <w:b/>
                <w:lang w:val="ro-RO"/>
              </w:rPr>
            </w:pPr>
          </w:p>
        </w:tc>
      </w:tr>
      <w:tr w:rsidR="00601FF2" w:rsidRPr="004F0B93" w:rsidTr="003D6683">
        <w:trPr>
          <w:trHeight w:val="532"/>
        </w:trPr>
        <w:tc>
          <w:tcPr>
            <w:tcW w:w="3960" w:type="dxa"/>
            <w:gridSpan w:val="3"/>
            <w:vMerge/>
            <w:tcBorders>
              <w:left w:val="inset" w:sz="6" w:space="0" w:color="auto"/>
              <w:bottom w:val="single" w:sz="24" w:space="0" w:color="auto"/>
              <w:right w:val="single" w:sz="8" w:space="0" w:color="000000"/>
            </w:tcBorders>
          </w:tcPr>
          <w:p w:rsidR="00601FF2" w:rsidRPr="004F0B93" w:rsidRDefault="00601FF2" w:rsidP="006A276F">
            <w:pPr>
              <w:rPr>
                <w:lang w:val="ro-RO"/>
              </w:rPr>
            </w:pPr>
          </w:p>
        </w:tc>
        <w:tc>
          <w:tcPr>
            <w:tcW w:w="2971" w:type="dxa"/>
            <w:gridSpan w:val="4"/>
            <w:tcBorders>
              <w:top w:val="single" w:sz="4" w:space="0" w:color="auto"/>
              <w:left w:val="single" w:sz="8" w:space="0" w:color="000000"/>
              <w:bottom w:val="single" w:sz="24" w:space="0" w:color="auto"/>
              <w:right w:val="single" w:sz="4" w:space="0" w:color="auto"/>
            </w:tcBorders>
          </w:tcPr>
          <w:p w:rsidR="00601FF2" w:rsidRPr="004F0B93" w:rsidRDefault="00601FF2" w:rsidP="006A276F">
            <w:pPr>
              <w:rPr>
                <w:color w:val="000000"/>
                <w:lang w:val="ro-RO"/>
              </w:rPr>
            </w:pPr>
            <w:r w:rsidRPr="004F0B93">
              <w:rPr>
                <w:color w:val="000000"/>
                <w:lang w:val="ro-RO"/>
              </w:rPr>
              <w:t>Inginerie şi management</w:t>
            </w:r>
          </w:p>
          <w:p w:rsidR="00601FF2" w:rsidRPr="004F0B93" w:rsidRDefault="00601FF2" w:rsidP="006A276F">
            <w:pPr>
              <w:rPr>
                <w:b/>
                <w:lang w:val="ro-RO"/>
              </w:rPr>
            </w:pPr>
          </w:p>
        </w:tc>
        <w:tc>
          <w:tcPr>
            <w:tcW w:w="3685" w:type="dxa"/>
            <w:gridSpan w:val="4"/>
            <w:tcBorders>
              <w:top w:val="single" w:sz="4" w:space="0" w:color="auto"/>
              <w:left w:val="single" w:sz="4" w:space="0" w:color="auto"/>
              <w:bottom w:val="single" w:sz="24" w:space="0" w:color="auto"/>
              <w:right w:val="single" w:sz="4" w:space="0" w:color="auto"/>
            </w:tcBorders>
          </w:tcPr>
          <w:p w:rsidR="00601FF2" w:rsidRPr="004F0B93" w:rsidRDefault="00601FF2" w:rsidP="006A276F">
            <w:pPr>
              <w:pStyle w:val="NoSpacing"/>
              <w:rPr>
                <w:lang w:val="ro-RO"/>
              </w:rPr>
            </w:pPr>
            <w:r w:rsidRPr="003F31D9">
              <w:rPr>
                <w:i/>
                <w:lang w:val="ro-RO"/>
              </w:rPr>
              <w:t>Comunicații și informatică</w:t>
            </w:r>
            <w:r>
              <w:rPr>
                <w:lang w:val="ro-RO"/>
              </w:rPr>
              <w:t xml:space="preserve">  (4 ani)</w:t>
            </w:r>
          </w:p>
        </w:tc>
        <w:tc>
          <w:tcPr>
            <w:tcW w:w="1698" w:type="dxa"/>
            <w:tcBorders>
              <w:top w:val="single" w:sz="4" w:space="0" w:color="auto"/>
              <w:left w:val="single" w:sz="4" w:space="0" w:color="auto"/>
              <w:bottom w:val="single" w:sz="24" w:space="0" w:color="auto"/>
              <w:right w:val="single" w:sz="4" w:space="0" w:color="auto"/>
            </w:tcBorders>
          </w:tcPr>
          <w:p w:rsidR="00601FF2" w:rsidRPr="004F0B93" w:rsidRDefault="00601FF2" w:rsidP="00601FF2">
            <w:pPr>
              <w:pStyle w:val="NoSpacing"/>
              <w:rPr>
                <w:lang w:val="ro-RO"/>
              </w:rPr>
            </w:pPr>
          </w:p>
        </w:tc>
        <w:tc>
          <w:tcPr>
            <w:tcW w:w="736" w:type="dxa"/>
            <w:gridSpan w:val="4"/>
            <w:tcBorders>
              <w:top w:val="single" w:sz="4" w:space="0" w:color="auto"/>
              <w:left w:val="single" w:sz="4" w:space="0" w:color="auto"/>
              <w:bottom w:val="single" w:sz="24" w:space="0" w:color="auto"/>
              <w:right w:val="single" w:sz="4" w:space="0" w:color="auto"/>
            </w:tcBorders>
          </w:tcPr>
          <w:p w:rsidR="00601FF2" w:rsidRPr="004F0B93" w:rsidRDefault="00601FF2" w:rsidP="006A276F">
            <w:pPr>
              <w:pStyle w:val="NoSpacing"/>
              <w:rPr>
                <w:lang w:val="ro-RO"/>
              </w:rPr>
            </w:pPr>
            <w:r w:rsidRPr="004F0B93">
              <w:rPr>
                <w:lang w:val="ro-RO"/>
              </w:rPr>
              <w:t>2</w:t>
            </w:r>
          </w:p>
        </w:tc>
        <w:tc>
          <w:tcPr>
            <w:tcW w:w="984" w:type="dxa"/>
            <w:gridSpan w:val="3"/>
            <w:vMerge/>
            <w:tcBorders>
              <w:left w:val="single" w:sz="4" w:space="0" w:color="auto"/>
              <w:right w:val="single" w:sz="4" w:space="0" w:color="auto"/>
            </w:tcBorders>
            <w:vAlign w:val="center"/>
          </w:tcPr>
          <w:p w:rsidR="00601FF2" w:rsidRPr="004F0B93" w:rsidRDefault="00601FF2" w:rsidP="00F40920">
            <w:pPr>
              <w:jc w:val="center"/>
              <w:rPr>
                <w:b/>
                <w:lang w:val="ro-RO"/>
              </w:rPr>
            </w:pPr>
          </w:p>
        </w:tc>
      </w:tr>
      <w:tr w:rsidR="00572EE1" w:rsidRPr="004F0B93" w:rsidTr="003D6683">
        <w:trPr>
          <w:trHeight w:val="588"/>
        </w:trPr>
        <w:tc>
          <w:tcPr>
            <w:tcW w:w="3960" w:type="dxa"/>
            <w:gridSpan w:val="3"/>
            <w:vMerge w:val="restart"/>
            <w:tcBorders>
              <w:top w:val="single" w:sz="24" w:space="0" w:color="auto"/>
              <w:left w:val="inset" w:sz="6" w:space="0" w:color="auto"/>
              <w:right w:val="single" w:sz="8" w:space="0" w:color="000000"/>
            </w:tcBorders>
          </w:tcPr>
          <w:p w:rsidR="00572EE1" w:rsidRPr="004F0B93" w:rsidRDefault="00572EE1" w:rsidP="006A276F">
            <w:pPr>
              <w:rPr>
                <w:b/>
                <w:bCs/>
                <w:lang w:val="ro-RO"/>
              </w:rPr>
            </w:pPr>
            <w:r w:rsidRPr="004F0B93">
              <w:rPr>
                <w:b/>
                <w:bCs/>
                <w:lang w:val="ro-RO"/>
              </w:rPr>
              <w:t>Facultatea de Ştiinţe Economice şi Administrative</w:t>
            </w:r>
          </w:p>
          <w:p w:rsidR="00572EE1" w:rsidRPr="004F0B93" w:rsidRDefault="00572EE1" w:rsidP="006A276F">
            <w:pPr>
              <w:rPr>
                <w:b/>
                <w:bCs/>
                <w:lang w:val="ro-RO"/>
              </w:rPr>
            </w:pPr>
          </w:p>
          <w:p w:rsidR="00572EE1" w:rsidRPr="004F0B93" w:rsidRDefault="00572EE1" w:rsidP="006A276F">
            <w:pPr>
              <w:rPr>
                <w:lang w:val="ro-RO"/>
              </w:rPr>
            </w:pPr>
          </w:p>
        </w:tc>
        <w:tc>
          <w:tcPr>
            <w:tcW w:w="2971" w:type="dxa"/>
            <w:gridSpan w:val="4"/>
            <w:tcBorders>
              <w:top w:val="single" w:sz="24" w:space="0" w:color="auto"/>
              <w:left w:val="single" w:sz="8" w:space="0" w:color="000000"/>
              <w:right w:val="single" w:sz="4" w:space="0" w:color="auto"/>
            </w:tcBorders>
          </w:tcPr>
          <w:p w:rsidR="00601FF2" w:rsidRPr="004F0B93" w:rsidRDefault="00601FF2" w:rsidP="00601FF2">
            <w:pPr>
              <w:rPr>
                <w:lang w:val="ro-RO"/>
              </w:rPr>
            </w:pPr>
            <w:r w:rsidRPr="004F0B93">
              <w:rPr>
                <w:lang w:val="ro-RO"/>
              </w:rPr>
              <w:t>Contabilitate</w:t>
            </w:r>
          </w:p>
          <w:p w:rsidR="00572EE1" w:rsidRPr="004F0B93" w:rsidRDefault="00572EE1" w:rsidP="006A276F">
            <w:pPr>
              <w:rPr>
                <w:color w:val="000000"/>
                <w:lang w:val="ro-RO"/>
              </w:rPr>
            </w:pPr>
          </w:p>
        </w:tc>
        <w:tc>
          <w:tcPr>
            <w:tcW w:w="3685" w:type="dxa"/>
            <w:gridSpan w:val="4"/>
            <w:tcBorders>
              <w:top w:val="single" w:sz="24" w:space="0" w:color="auto"/>
              <w:left w:val="single" w:sz="4" w:space="0" w:color="auto"/>
              <w:right w:val="inset" w:sz="2" w:space="0" w:color="auto"/>
            </w:tcBorders>
          </w:tcPr>
          <w:p w:rsidR="00572EE1" w:rsidRDefault="00601FF2" w:rsidP="006A276F">
            <w:pPr>
              <w:pStyle w:val="NoSpacing"/>
              <w:rPr>
                <w:lang w:val="ro-RO"/>
              </w:rPr>
            </w:pPr>
            <w:r>
              <w:rPr>
                <w:lang w:val="ro-RO"/>
              </w:rPr>
              <w:t>Finanțe-contabilitate</w:t>
            </w:r>
          </w:p>
        </w:tc>
        <w:tc>
          <w:tcPr>
            <w:tcW w:w="1698" w:type="dxa"/>
            <w:tcBorders>
              <w:top w:val="single" w:sz="24" w:space="0" w:color="auto"/>
              <w:left w:val="inset" w:sz="2" w:space="0" w:color="auto"/>
              <w:right w:val="single" w:sz="4" w:space="0" w:color="auto"/>
            </w:tcBorders>
          </w:tcPr>
          <w:p w:rsidR="00572EE1" w:rsidRDefault="00572EE1" w:rsidP="00601FF2">
            <w:pPr>
              <w:pStyle w:val="NoSpacing"/>
              <w:rPr>
                <w:lang w:val="ro-RO"/>
              </w:rPr>
            </w:pPr>
          </w:p>
        </w:tc>
        <w:tc>
          <w:tcPr>
            <w:tcW w:w="736" w:type="dxa"/>
            <w:gridSpan w:val="4"/>
            <w:tcBorders>
              <w:top w:val="single" w:sz="24" w:space="0" w:color="auto"/>
              <w:left w:val="single" w:sz="4" w:space="0" w:color="auto"/>
              <w:right w:val="single" w:sz="4" w:space="0" w:color="auto"/>
            </w:tcBorders>
          </w:tcPr>
          <w:p w:rsidR="00572EE1" w:rsidRPr="004F0B93" w:rsidRDefault="00601FF2" w:rsidP="006A276F">
            <w:pPr>
              <w:pStyle w:val="NoSpacing"/>
              <w:rPr>
                <w:lang w:val="ro-RO"/>
              </w:rPr>
            </w:pPr>
            <w:r>
              <w:rPr>
                <w:lang w:val="ro-RO"/>
              </w:rPr>
              <w:t>7</w:t>
            </w:r>
          </w:p>
        </w:tc>
        <w:tc>
          <w:tcPr>
            <w:tcW w:w="984" w:type="dxa"/>
            <w:gridSpan w:val="3"/>
            <w:vMerge/>
            <w:tcBorders>
              <w:left w:val="single" w:sz="4" w:space="0" w:color="auto"/>
              <w:right w:val="single" w:sz="4" w:space="0" w:color="auto"/>
            </w:tcBorders>
            <w:vAlign w:val="center"/>
          </w:tcPr>
          <w:p w:rsidR="00572EE1" w:rsidRPr="004F0B93" w:rsidRDefault="00572EE1" w:rsidP="00F40920">
            <w:pPr>
              <w:jc w:val="center"/>
              <w:rPr>
                <w:b/>
                <w:lang w:val="ro-RO"/>
              </w:rPr>
            </w:pPr>
          </w:p>
        </w:tc>
      </w:tr>
      <w:tr w:rsidR="00601FF2" w:rsidRPr="004F0B93" w:rsidTr="003D6683">
        <w:trPr>
          <w:trHeight w:val="326"/>
        </w:trPr>
        <w:tc>
          <w:tcPr>
            <w:tcW w:w="3960" w:type="dxa"/>
            <w:gridSpan w:val="3"/>
            <w:vMerge/>
            <w:tcBorders>
              <w:left w:val="inset" w:sz="6" w:space="0" w:color="auto"/>
              <w:right w:val="single" w:sz="8" w:space="0" w:color="000000"/>
            </w:tcBorders>
          </w:tcPr>
          <w:p w:rsidR="00601FF2" w:rsidRPr="004F0B93" w:rsidRDefault="00601FF2" w:rsidP="006A276F">
            <w:pPr>
              <w:rPr>
                <w:lang w:val="ro-RO"/>
              </w:rPr>
            </w:pPr>
          </w:p>
        </w:tc>
        <w:tc>
          <w:tcPr>
            <w:tcW w:w="2971" w:type="dxa"/>
            <w:gridSpan w:val="4"/>
            <w:vMerge w:val="restart"/>
            <w:tcBorders>
              <w:top w:val="single" w:sz="4" w:space="0" w:color="auto"/>
              <w:left w:val="single" w:sz="8" w:space="0" w:color="000000"/>
              <w:right w:val="single" w:sz="4" w:space="0" w:color="auto"/>
            </w:tcBorders>
          </w:tcPr>
          <w:p w:rsidR="00601FF2" w:rsidRPr="004F0B93" w:rsidRDefault="00601FF2" w:rsidP="00601FF2">
            <w:pPr>
              <w:rPr>
                <w:b/>
                <w:lang w:val="ro-RO"/>
              </w:rPr>
            </w:pPr>
            <w:r w:rsidRPr="004F0B93">
              <w:rPr>
                <w:lang w:val="ro-RO"/>
              </w:rPr>
              <w:t>Ştiinţe administrative</w:t>
            </w:r>
          </w:p>
        </w:tc>
        <w:tc>
          <w:tcPr>
            <w:tcW w:w="3685" w:type="dxa"/>
            <w:gridSpan w:val="4"/>
            <w:tcBorders>
              <w:top w:val="single" w:sz="4" w:space="0" w:color="auto"/>
              <w:left w:val="single" w:sz="4" w:space="0" w:color="auto"/>
              <w:bottom w:val="single" w:sz="4" w:space="0" w:color="auto"/>
              <w:right w:val="single" w:sz="4" w:space="0" w:color="auto"/>
            </w:tcBorders>
          </w:tcPr>
          <w:p w:rsidR="00601FF2" w:rsidRPr="003F31D9" w:rsidRDefault="00601FF2" w:rsidP="006A276F">
            <w:pPr>
              <w:rPr>
                <w:lang w:val="ro-RO"/>
              </w:rPr>
            </w:pPr>
            <w:r>
              <w:rPr>
                <w:lang w:val="ro-RO"/>
              </w:rPr>
              <w:t>Intendență</w:t>
            </w:r>
          </w:p>
        </w:tc>
        <w:tc>
          <w:tcPr>
            <w:tcW w:w="1698" w:type="dxa"/>
            <w:vMerge w:val="restart"/>
            <w:tcBorders>
              <w:top w:val="single" w:sz="4" w:space="0" w:color="auto"/>
              <w:left w:val="single" w:sz="4" w:space="0" w:color="auto"/>
              <w:right w:val="single" w:sz="4" w:space="0" w:color="auto"/>
            </w:tcBorders>
          </w:tcPr>
          <w:p w:rsidR="00601FF2" w:rsidRPr="004F0B93" w:rsidRDefault="00601FF2" w:rsidP="006A276F">
            <w:pPr>
              <w:rPr>
                <w:b/>
                <w:lang w:val="ro-RO"/>
              </w:rPr>
            </w:pPr>
          </w:p>
        </w:tc>
        <w:tc>
          <w:tcPr>
            <w:tcW w:w="736" w:type="dxa"/>
            <w:gridSpan w:val="4"/>
            <w:vMerge w:val="restart"/>
            <w:tcBorders>
              <w:top w:val="single" w:sz="4" w:space="0" w:color="auto"/>
              <w:left w:val="single" w:sz="4" w:space="0" w:color="auto"/>
              <w:right w:val="single" w:sz="4" w:space="0" w:color="auto"/>
            </w:tcBorders>
            <w:vAlign w:val="center"/>
          </w:tcPr>
          <w:p w:rsidR="00601FF2" w:rsidRDefault="00601FF2" w:rsidP="007E75AF">
            <w:pPr>
              <w:rPr>
                <w:lang w:val="ro-RO"/>
              </w:rPr>
            </w:pPr>
            <w:r>
              <w:rPr>
                <w:lang w:val="ro-RO"/>
              </w:rPr>
              <w:t>6</w:t>
            </w:r>
          </w:p>
          <w:p w:rsidR="00601FF2" w:rsidRPr="004F0B93" w:rsidRDefault="00601FF2" w:rsidP="007E75AF">
            <w:pPr>
              <w:rPr>
                <w:lang w:val="ro-RO"/>
              </w:rPr>
            </w:pPr>
            <w:r>
              <w:rPr>
                <w:lang w:val="ro-RO"/>
              </w:rPr>
              <w:t>5</w:t>
            </w:r>
          </w:p>
        </w:tc>
        <w:tc>
          <w:tcPr>
            <w:tcW w:w="984" w:type="dxa"/>
            <w:gridSpan w:val="3"/>
            <w:vMerge/>
            <w:tcBorders>
              <w:left w:val="single" w:sz="4" w:space="0" w:color="auto"/>
              <w:right w:val="single" w:sz="4" w:space="0" w:color="auto"/>
            </w:tcBorders>
            <w:vAlign w:val="center"/>
          </w:tcPr>
          <w:p w:rsidR="00601FF2" w:rsidRPr="004F0B93" w:rsidRDefault="00601FF2" w:rsidP="00F40920">
            <w:pPr>
              <w:jc w:val="center"/>
              <w:rPr>
                <w:b/>
                <w:lang w:val="ro-RO"/>
              </w:rPr>
            </w:pPr>
          </w:p>
        </w:tc>
      </w:tr>
      <w:tr w:rsidR="00601FF2" w:rsidRPr="004F0B93" w:rsidTr="003D6683">
        <w:trPr>
          <w:trHeight w:val="257"/>
        </w:trPr>
        <w:tc>
          <w:tcPr>
            <w:tcW w:w="3960" w:type="dxa"/>
            <w:gridSpan w:val="3"/>
            <w:vMerge/>
            <w:tcBorders>
              <w:left w:val="inset" w:sz="6" w:space="0" w:color="auto"/>
              <w:right w:val="single" w:sz="8" w:space="0" w:color="000000"/>
            </w:tcBorders>
          </w:tcPr>
          <w:p w:rsidR="00601FF2" w:rsidRPr="004F0B93" w:rsidRDefault="00601FF2" w:rsidP="006A276F">
            <w:pPr>
              <w:rPr>
                <w:lang w:val="ro-RO"/>
              </w:rPr>
            </w:pPr>
          </w:p>
        </w:tc>
        <w:tc>
          <w:tcPr>
            <w:tcW w:w="2971" w:type="dxa"/>
            <w:gridSpan w:val="4"/>
            <w:vMerge/>
            <w:tcBorders>
              <w:left w:val="single" w:sz="8" w:space="0" w:color="000000"/>
              <w:bottom w:val="single" w:sz="2" w:space="0" w:color="auto"/>
              <w:right w:val="single" w:sz="4" w:space="0" w:color="auto"/>
            </w:tcBorders>
          </w:tcPr>
          <w:p w:rsidR="00601FF2" w:rsidRPr="004F0B93" w:rsidRDefault="00601FF2" w:rsidP="00601FF2">
            <w:pPr>
              <w:rPr>
                <w:lang w:val="ro-RO"/>
              </w:rPr>
            </w:pPr>
          </w:p>
        </w:tc>
        <w:tc>
          <w:tcPr>
            <w:tcW w:w="3685" w:type="dxa"/>
            <w:gridSpan w:val="4"/>
            <w:tcBorders>
              <w:top w:val="single" w:sz="4" w:space="0" w:color="auto"/>
              <w:left w:val="single" w:sz="4" w:space="0" w:color="auto"/>
              <w:bottom w:val="single" w:sz="4" w:space="0" w:color="auto"/>
              <w:right w:val="single" w:sz="4" w:space="0" w:color="auto"/>
            </w:tcBorders>
          </w:tcPr>
          <w:p w:rsidR="00601FF2" w:rsidRDefault="00601FF2" w:rsidP="006A276F">
            <w:pPr>
              <w:rPr>
                <w:lang w:val="ro-RO"/>
              </w:rPr>
            </w:pPr>
            <w:r>
              <w:rPr>
                <w:lang w:val="ro-RO"/>
              </w:rPr>
              <w:t>Logistică</w:t>
            </w:r>
          </w:p>
        </w:tc>
        <w:tc>
          <w:tcPr>
            <w:tcW w:w="1698" w:type="dxa"/>
            <w:vMerge/>
            <w:tcBorders>
              <w:left w:val="single" w:sz="4" w:space="0" w:color="auto"/>
              <w:bottom w:val="single" w:sz="4" w:space="0" w:color="auto"/>
              <w:right w:val="single" w:sz="4" w:space="0" w:color="auto"/>
            </w:tcBorders>
          </w:tcPr>
          <w:p w:rsidR="00601FF2" w:rsidRPr="004F0B93" w:rsidRDefault="00601FF2" w:rsidP="006A276F">
            <w:pPr>
              <w:rPr>
                <w:b/>
                <w:lang w:val="ro-RO"/>
              </w:rPr>
            </w:pPr>
          </w:p>
        </w:tc>
        <w:tc>
          <w:tcPr>
            <w:tcW w:w="736" w:type="dxa"/>
            <w:gridSpan w:val="4"/>
            <w:vMerge/>
            <w:tcBorders>
              <w:left w:val="single" w:sz="4" w:space="0" w:color="auto"/>
              <w:bottom w:val="single" w:sz="2" w:space="0" w:color="auto"/>
              <w:right w:val="single" w:sz="4" w:space="0" w:color="auto"/>
            </w:tcBorders>
            <w:vAlign w:val="center"/>
          </w:tcPr>
          <w:p w:rsidR="00601FF2" w:rsidRDefault="00601FF2" w:rsidP="007E75AF">
            <w:pPr>
              <w:rPr>
                <w:lang w:val="ro-RO"/>
              </w:rPr>
            </w:pPr>
          </w:p>
        </w:tc>
        <w:tc>
          <w:tcPr>
            <w:tcW w:w="984" w:type="dxa"/>
            <w:gridSpan w:val="3"/>
            <w:vMerge/>
            <w:tcBorders>
              <w:left w:val="single" w:sz="4" w:space="0" w:color="auto"/>
              <w:right w:val="single" w:sz="4" w:space="0" w:color="auto"/>
            </w:tcBorders>
            <w:vAlign w:val="center"/>
          </w:tcPr>
          <w:p w:rsidR="00601FF2" w:rsidRPr="004F0B93" w:rsidRDefault="00601FF2" w:rsidP="00F40920">
            <w:pPr>
              <w:jc w:val="center"/>
              <w:rPr>
                <w:b/>
                <w:lang w:val="ro-RO"/>
              </w:rPr>
            </w:pPr>
          </w:p>
        </w:tc>
      </w:tr>
      <w:tr w:rsidR="006A276F" w:rsidRPr="004F0B93" w:rsidTr="00601FF2">
        <w:trPr>
          <w:trHeight w:val="284"/>
        </w:trPr>
        <w:tc>
          <w:tcPr>
            <w:tcW w:w="571" w:type="dxa"/>
            <w:gridSpan w:val="2"/>
            <w:tcBorders>
              <w:top w:val="inset" w:sz="18" w:space="0" w:color="000000" w:themeColor="text1"/>
              <w:left w:val="single" w:sz="8" w:space="0" w:color="000000"/>
              <w:bottom w:val="single" w:sz="18" w:space="0" w:color="auto"/>
              <w:right w:val="inset" w:sz="18" w:space="0" w:color="000000" w:themeColor="text1"/>
            </w:tcBorders>
            <w:shd w:val="clear" w:color="auto" w:fill="FABF8F" w:themeFill="accent6" w:themeFillTint="99"/>
          </w:tcPr>
          <w:p w:rsidR="006A276F" w:rsidRPr="004F0B93" w:rsidRDefault="006A276F" w:rsidP="00981948">
            <w:pPr>
              <w:rPr>
                <w:b/>
                <w:lang w:val="ro-RO"/>
              </w:rPr>
            </w:pPr>
            <w:r w:rsidRPr="004F0B93">
              <w:rPr>
                <w:b/>
                <w:lang w:val="ro-RO"/>
              </w:rPr>
              <w:t>2.</w:t>
            </w:r>
          </w:p>
        </w:tc>
        <w:tc>
          <w:tcPr>
            <w:tcW w:w="13463" w:type="dxa"/>
            <w:gridSpan w:val="17"/>
            <w:tcBorders>
              <w:top w:val="inset" w:sz="18" w:space="0" w:color="000000" w:themeColor="text1"/>
              <w:left w:val="inset" w:sz="18" w:space="0" w:color="000000" w:themeColor="text1"/>
              <w:bottom w:val="inset" w:sz="18" w:space="0" w:color="00B050"/>
              <w:right w:val="single" w:sz="4" w:space="0" w:color="auto"/>
            </w:tcBorders>
            <w:shd w:val="clear" w:color="auto" w:fill="FABF8F" w:themeFill="accent6" w:themeFillTint="99"/>
          </w:tcPr>
          <w:p w:rsidR="00DA0800" w:rsidRDefault="00DA0800" w:rsidP="00981948">
            <w:pPr>
              <w:rPr>
                <w:b/>
                <w:lang w:val="ro-RO"/>
              </w:rPr>
            </w:pPr>
          </w:p>
          <w:p w:rsidR="00981948" w:rsidRPr="004F0B93" w:rsidRDefault="006A276F" w:rsidP="00DA0800">
            <w:pPr>
              <w:rPr>
                <w:b/>
                <w:lang w:val="ro-RO"/>
              </w:rPr>
            </w:pPr>
            <w:r w:rsidRPr="004F0B93">
              <w:rPr>
                <w:b/>
                <w:lang w:val="ro-RO"/>
              </w:rPr>
              <w:t>ACADEMIA TEHNICĂ MILITARĂ „Ferdinand I”</w:t>
            </w:r>
            <w:r>
              <w:rPr>
                <w:b/>
                <w:lang w:val="ro-RO"/>
              </w:rPr>
              <w:t xml:space="preserve"> BUCUREŞTI</w:t>
            </w:r>
          </w:p>
        </w:tc>
      </w:tr>
      <w:tr w:rsidR="003D6683" w:rsidRPr="004F0B93" w:rsidTr="00601FF2">
        <w:trPr>
          <w:trHeight w:val="211"/>
        </w:trPr>
        <w:tc>
          <w:tcPr>
            <w:tcW w:w="4236" w:type="dxa"/>
            <w:gridSpan w:val="4"/>
            <w:vMerge w:val="restart"/>
            <w:tcBorders>
              <w:top w:val="inset" w:sz="18" w:space="0" w:color="000000" w:themeColor="text1"/>
              <w:left w:val="single" w:sz="8" w:space="0" w:color="000000"/>
              <w:right w:val="single" w:sz="8" w:space="0" w:color="000000"/>
            </w:tcBorders>
          </w:tcPr>
          <w:p w:rsidR="003D6683" w:rsidRDefault="003D6683" w:rsidP="00981948">
            <w:pPr>
              <w:rPr>
                <w:b/>
                <w:lang w:val="ro-RO"/>
              </w:rPr>
            </w:pPr>
          </w:p>
          <w:p w:rsidR="003D6683" w:rsidRPr="004F0B93" w:rsidRDefault="003D6683" w:rsidP="00981948">
            <w:pPr>
              <w:rPr>
                <w:b/>
                <w:lang w:val="ro-RO"/>
              </w:rPr>
            </w:pPr>
            <w:r w:rsidRPr="004F0B93">
              <w:rPr>
                <w:b/>
                <w:lang w:val="ro-RO"/>
              </w:rPr>
              <w:t>Facultatea de Comunicaţii şi sisteme Electronice pentru Apărare şi Securitate</w:t>
            </w:r>
          </w:p>
          <w:p w:rsidR="003D6683" w:rsidRPr="004F0B93" w:rsidRDefault="003D6683" w:rsidP="00981948">
            <w:pPr>
              <w:rPr>
                <w:b/>
                <w:lang w:val="ro-RO"/>
              </w:rPr>
            </w:pPr>
          </w:p>
        </w:tc>
        <w:tc>
          <w:tcPr>
            <w:tcW w:w="3262" w:type="dxa"/>
            <w:gridSpan w:val="5"/>
            <w:vMerge w:val="restart"/>
            <w:tcBorders>
              <w:top w:val="inset" w:sz="18" w:space="0" w:color="000000" w:themeColor="text1"/>
              <w:left w:val="single" w:sz="8" w:space="0" w:color="000000"/>
              <w:right w:val="single" w:sz="8" w:space="0" w:color="000000"/>
            </w:tcBorders>
          </w:tcPr>
          <w:p w:rsidR="003D6683" w:rsidRDefault="003D6683" w:rsidP="00981948">
            <w:pPr>
              <w:rPr>
                <w:lang w:val="ro-RO"/>
              </w:rPr>
            </w:pPr>
            <w:r w:rsidRPr="004F0B93">
              <w:rPr>
                <w:lang w:val="ro-RO"/>
              </w:rPr>
              <w:t>Inginerie electronică, telecomunicaţii şi tehnologii informaţionale</w:t>
            </w:r>
          </w:p>
          <w:p w:rsidR="003D6683" w:rsidRDefault="003D6683" w:rsidP="00981948">
            <w:pPr>
              <w:rPr>
                <w:lang w:val="ro-RO"/>
              </w:rPr>
            </w:pPr>
          </w:p>
          <w:p w:rsidR="003D6683" w:rsidRPr="004F0B93" w:rsidRDefault="003D6683" w:rsidP="00981948">
            <w:pPr>
              <w:rPr>
                <w:lang w:val="ro-RO"/>
              </w:rPr>
            </w:pPr>
          </w:p>
        </w:tc>
        <w:tc>
          <w:tcPr>
            <w:tcW w:w="5095" w:type="dxa"/>
            <w:gridSpan w:val="4"/>
            <w:tcBorders>
              <w:top w:val="inset" w:sz="18" w:space="0" w:color="000000" w:themeColor="text1"/>
              <w:left w:val="single" w:sz="8" w:space="0" w:color="000000"/>
              <w:bottom w:val="inset" w:sz="18" w:space="0" w:color="000000" w:themeColor="text1"/>
              <w:right w:val="single" w:sz="8" w:space="0" w:color="000000"/>
            </w:tcBorders>
          </w:tcPr>
          <w:p w:rsidR="003D6683" w:rsidRPr="004F0B93" w:rsidRDefault="003D6683" w:rsidP="00981948">
            <w:pPr>
              <w:rPr>
                <w:lang w:val="ro-RO"/>
              </w:rPr>
            </w:pPr>
            <w:r w:rsidRPr="004F0B93">
              <w:rPr>
                <w:lang w:val="ro-RO"/>
              </w:rPr>
              <w:t>Echipamente şi sisteme electromice militare</w:t>
            </w:r>
          </w:p>
        </w:tc>
        <w:tc>
          <w:tcPr>
            <w:tcW w:w="713" w:type="dxa"/>
            <w:gridSpan w:val="4"/>
            <w:tcBorders>
              <w:top w:val="inset" w:sz="18" w:space="0" w:color="000000" w:themeColor="text1"/>
              <w:left w:val="single" w:sz="8" w:space="0" w:color="000000"/>
              <w:bottom w:val="single" w:sz="2" w:space="0" w:color="auto"/>
              <w:right w:val="single" w:sz="4" w:space="0" w:color="auto"/>
            </w:tcBorders>
          </w:tcPr>
          <w:p w:rsidR="003D6683" w:rsidRPr="004F0B93" w:rsidRDefault="003D6683" w:rsidP="00981948">
            <w:pPr>
              <w:rPr>
                <w:b/>
                <w:lang w:val="ro-RO"/>
              </w:rPr>
            </w:pPr>
            <w:r>
              <w:rPr>
                <w:b/>
                <w:lang w:val="ro-RO"/>
              </w:rPr>
              <w:t>6</w:t>
            </w:r>
          </w:p>
        </w:tc>
        <w:tc>
          <w:tcPr>
            <w:tcW w:w="728" w:type="dxa"/>
            <w:gridSpan w:val="2"/>
            <w:vMerge w:val="restart"/>
            <w:tcBorders>
              <w:top w:val="inset" w:sz="18" w:space="0" w:color="000000" w:themeColor="text1"/>
              <w:left w:val="single" w:sz="4" w:space="0" w:color="auto"/>
              <w:right w:val="single" w:sz="8" w:space="0" w:color="000000"/>
            </w:tcBorders>
            <w:vAlign w:val="center"/>
          </w:tcPr>
          <w:p w:rsidR="003D6683" w:rsidRPr="003D6683" w:rsidRDefault="003D6683" w:rsidP="00F40920">
            <w:pPr>
              <w:jc w:val="center"/>
              <w:rPr>
                <w:b/>
                <w:lang w:val="ro-RO"/>
              </w:rPr>
            </w:pPr>
            <w:r w:rsidRPr="003D6683">
              <w:rPr>
                <w:b/>
                <w:lang w:val="ro-RO"/>
              </w:rPr>
              <w:t>63</w:t>
            </w:r>
          </w:p>
        </w:tc>
      </w:tr>
      <w:tr w:rsidR="003D6683" w:rsidRPr="004F0B93" w:rsidTr="00601FF2">
        <w:trPr>
          <w:trHeight w:val="325"/>
        </w:trPr>
        <w:tc>
          <w:tcPr>
            <w:tcW w:w="4236" w:type="dxa"/>
            <w:gridSpan w:val="4"/>
            <w:vMerge/>
            <w:tcBorders>
              <w:left w:val="single" w:sz="8" w:space="0" w:color="000000"/>
              <w:right w:val="single" w:sz="8" w:space="0" w:color="000000"/>
            </w:tcBorders>
          </w:tcPr>
          <w:p w:rsidR="003D6683" w:rsidRPr="004F0B93" w:rsidRDefault="003D6683" w:rsidP="00981948">
            <w:pPr>
              <w:rPr>
                <w:lang w:val="ro-RO"/>
              </w:rPr>
            </w:pPr>
          </w:p>
        </w:tc>
        <w:tc>
          <w:tcPr>
            <w:tcW w:w="3262" w:type="dxa"/>
            <w:gridSpan w:val="5"/>
            <w:vMerge/>
            <w:tcBorders>
              <w:left w:val="single" w:sz="8" w:space="0" w:color="000000"/>
              <w:right w:val="single" w:sz="8" w:space="0" w:color="000000"/>
            </w:tcBorders>
          </w:tcPr>
          <w:p w:rsidR="003D6683" w:rsidRPr="004F0B93" w:rsidRDefault="003D6683" w:rsidP="00981948">
            <w:pPr>
              <w:rPr>
                <w:b/>
                <w:lang w:val="ro-RO"/>
              </w:rPr>
            </w:pPr>
          </w:p>
        </w:tc>
        <w:tc>
          <w:tcPr>
            <w:tcW w:w="5095" w:type="dxa"/>
            <w:gridSpan w:val="4"/>
            <w:tcBorders>
              <w:top w:val="inset" w:sz="18" w:space="0" w:color="000000" w:themeColor="text1"/>
              <w:left w:val="single" w:sz="8" w:space="0" w:color="000000"/>
              <w:bottom w:val="inset" w:sz="18" w:space="0" w:color="000000" w:themeColor="text1"/>
              <w:right w:val="single" w:sz="8" w:space="0" w:color="000000"/>
            </w:tcBorders>
          </w:tcPr>
          <w:p w:rsidR="003D6683" w:rsidRPr="004F0B93" w:rsidRDefault="003D6683" w:rsidP="00981948">
            <w:pPr>
              <w:rPr>
                <w:lang w:val="ro-RO"/>
              </w:rPr>
            </w:pPr>
            <w:r w:rsidRPr="004F0B93">
              <w:rPr>
                <w:lang w:val="ro-RO"/>
              </w:rPr>
              <w:t>Comunicaţii pentru apărare şi securitate</w:t>
            </w:r>
          </w:p>
        </w:tc>
        <w:tc>
          <w:tcPr>
            <w:tcW w:w="713" w:type="dxa"/>
            <w:gridSpan w:val="4"/>
            <w:tcBorders>
              <w:top w:val="single" w:sz="2" w:space="0" w:color="auto"/>
              <w:left w:val="single" w:sz="8" w:space="0" w:color="000000"/>
              <w:bottom w:val="single" w:sz="2" w:space="0" w:color="auto"/>
              <w:right w:val="single" w:sz="4" w:space="0" w:color="auto"/>
            </w:tcBorders>
          </w:tcPr>
          <w:p w:rsidR="003D6683" w:rsidRPr="004F0B93" w:rsidRDefault="003D6683" w:rsidP="00022E70">
            <w:pPr>
              <w:rPr>
                <w:b/>
                <w:lang w:val="ro-RO"/>
              </w:rPr>
            </w:pPr>
            <w:r>
              <w:rPr>
                <w:b/>
                <w:lang w:val="ro-RO"/>
              </w:rPr>
              <w:t>6</w:t>
            </w:r>
          </w:p>
        </w:tc>
        <w:tc>
          <w:tcPr>
            <w:tcW w:w="728" w:type="dxa"/>
            <w:gridSpan w:val="2"/>
            <w:vMerge/>
            <w:tcBorders>
              <w:left w:val="single" w:sz="4" w:space="0" w:color="auto"/>
              <w:right w:val="single" w:sz="8" w:space="0" w:color="000000"/>
            </w:tcBorders>
            <w:vAlign w:val="center"/>
          </w:tcPr>
          <w:p w:rsidR="003D6683" w:rsidRPr="004F0B93" w:rsidRDefault="003D6683" w:rsidP="00F40920">
            <w:pPr>
              <w:jc w:val="center"/>
              <w:rPr>
                <w:b/>
                <w:lang w:val="ro-RO"/>
              </w:rPr>
            </w:pPr>
          </w:p>
        </w:tc>
      </w:tr>
      <w:tr w:rsidR="003D6683" w:rsidRPr="004F0B93" w:rsidTr="00601FF2">
        <w:trPr>
          <w:trHeight w:val="415"/>
        </w:trPr>
        <w:tc>
          <w:tcPr>
            <w:tcW w:w="4236" w:type="dxa"/>
            <w:gridSpan w:val="4"/>
            <w:vMerge/>
            <w:tcBorders>
              <w:left w:val="single" w:sz="8" w:space="0" w:color="000000"/>
              <w:bottom w:val="single" w:sz="18" w:space="0" w:color="auto"/>
              <w:right w:val="single" w:sz="8" w:space="0" w:color="000000"/>
            </w:tcBorders>
          </w:tcPr>
          <w:p w:rsidR="003D6683" w:rsidRPr="004F0B93" w:rsidRDefault="003D6683" w:rsidP="00981948">
            <w:pPr>
              <w:rPr>
                <w:lang w:val="ro-RO"/>
              </w:rPr>
            </w:pPr>
          </w:p>
        </w:tc>
        <w:tc>
          <w:tcPr>
            <w:tcW w:w="3262" w:type="dxa"/>
            <w:gridSpan w:val="5"/>
            <w:vMerge/>
            <w:tcBorders>
              <w:left w:val="single" w:sz="8" w:space="0" w:color="000000"/>
              <w:bottom w:val="single" w:sz="2" w:space="0" w:color="auto"/>
              <w:right w:val="single" w:sz="8" w:space="0" w:color="000000"/>
            </w:tcBorders>
          </w:tcPr>
          <w:p w:rsidR="003D6683" w:rsidRPr="004F0B93" w:rsidRDefault="003D6683" w:rsidP="00981948">
            <w:pPr>
              <w:rPr>
                <w:b/>
                <w:lang w:val="ro-RO"/>
              </w:rPr>
            </w:pPr>
          </w:p>
        </w:tc>
        <w:tc>
          <w:tcPr>
            <w:tcW w:w="5095" w:type="dxa"/>
            <w:gridSpan w:val="4"/>
            <w:tcBorders>
              <w:top w:val="inset" w:sz="18" w:space="0" w:color="000000" w:themeColor="text1"/>
              <w:left w:val="single" w:sz="8" w:space="0" w:color="000000"/>
              <w:right w:val="single" w:sz="8" w:space="0" w:color="000000"/>
            </w:tcBorders>
          </w:tcPr>
          <w:p w:rsidR="003D6683" w:rsidRPr="004F0B93" w:rsidRDefault="003D6683" w:rsidP="00022E70">
            <w:pPr>
              <w:rPr>
                <w:lang w:val="ro-RO"/>
              </w:rPr>
            </w:pPr>
            <w:r w:rsidRPr="004F0B93">
              <w:rPr>
                <w:lang w:val="ro-RO"/>
              </w:rPr>
              <w:t>Echipamente şi sisteme electronice militare – electronică – radioelectronică de aviaţie</w:t>
            </w:r>
          </w:p>
        </w:tc>
        <w:tc>
          <w:tcPr>
            <w:tcW w:w="713" w:type="dxa"/>
            <w:gridSpan w:val="4"/>
            <w:tcBorders>
              <w:top w:val="single" w:sz="2" w:space="0" w:color="auto"/>
              <w:left w:val="single" w:sz="8" w:space="0" w:color="000000"/>
              <w:bottom w:val="single" w:sz="2" w:space="0" w:color="auto"/>
              <w:right w:val="single" w:sz="4" w:space="0" w:color="auto"/>
            </w:tcBorders>
          </w:tcPr>
          <w:p w:rsidR="003D6683" w:rsidRPr="004F0B93" w:rsidRDefault="003D6683" w:rsidP="00981948">
            <w:pPr>
              <w:rPr>
                <w:b/>
                <w:lang w:val="ro-RO"/>
              </w:rPr>
            </w:pPr>
            <w:r>
              <w:rPr>
                <w:b/>
                <w:lang w:val="ro-RO"/>
              </w:rPr>
              <w:t>3</w:t>
            </w:r>
          </w:p>
        </w:tc>
        <w:tc>
          <w:tcPr>
            <w:tcW w:w="728" w:type="dxa"/>
            <w:gridSpan w:val="2"/>
            <w:vMerge/>
            <w:tcBorders>
              <w:left w:val="single" w:sz="4" w:space="0" w:color="auto"/>
              <w:right w:val="single" w:sz="8" w:space="0" w:color="000000"/>
            </w:tcBorders>
            <w:vAlign w:val="center"/>
          </w:tcPr>
          <w:p w:rsidR="003D6683" w:rsidRPr="004F0B93" w:rsidRDefault="003D6683" w:rsidP="00F40920">
            <w:pPr>
              <w:jc w:val="center"/>
              <w:rPr>
                <w:b/>
                <w:lang w:val="ro-RO"/>
              </w:rPr>
            </w:pPr>
          </w:p>
        </w:tc>
      </w:tr>
      <w:tr w:rsidR="003D6683" w:rsidRPr="004F0B93" w:rsidTr="00601FF2">
        <w:trPr>
          <w:trHeight w:val="536"/>
        </w:trPr>
        <w:tc>
          <w:tcPr>
            <w:tcW w:w="4236" w:type="dxa"/>
            <w:gridSpan w:val="4"/>
            <w:tcBorders>
              <w:top w:val="single" w:sz="18" w:space="0" w:color="auto"/>
              <w:left w:val="single" w:sz="8" w:space="0" w:color="000000"/>
              <w:bottom w:val="single" w:sz="18" w:space="0" w:color="auto"/>
              <w:right w:val="single" w:sz="8" w:space="0" w:color="000000"/>
            </w:tcBorders>
          </w:tcPr>
          <w:p w:rsidR="003D6683" w:rsidRDefault="003D6683" w:rsidP="00022E70">
            <w:pPr>
              <w:rPr>
                <w:b/>
                <w:lang w:val="ro-RO"/>
              </w:rPr>
            </w:pPr>
            <w:r w:rsidRPr="004F0B93">
              <w:rPr>
                <w:b/>
                <w:lang w:val="ro-RO"/>
              </w:rPr>
              <w:t>Facultatea de Sisteme Informatice şi Securitate Cibernetică</w:t>
            </w:r>
          </w:p>
          <w:p w:rsidR="003D6683" w:rsidRPr="004F0B93" w:rsidRDefault="003D6683" w:rsidP="00022E70">
            <w:pPr>
              <w:rPr>
                <w:lang w:val="ro-RO"/>
              </w:rPr>
            </w:pPr>
          </w:p>
        </w:tc>
        <w:tc>
          <w:tcPr>
            <w:tcW w:w="3262" w:type="dxa"/>
            <w:gridSpan w:val="5"/>
            <w:tcBorders>
              <w:top w:val="single" w:sz="18" w:space="0" w:color="auto"/>
              <w:left w:val="single" w:sz="8" w:space="0" w:color="000000"/>
              <w:bottom w:val="single" w:sz="2" w:space="0" w:color="auto"/>
              <w:right w:val="single" w:sz="8" w:space="0" w:color="000000"/>
            </w:tcBorders>
          </w:tcPr>
          <w:p w:rsidR="003D6683" w:rsidRPr="004F0B93" w:rsidRDefault="003D6683" w:rsidP="00022E70">
            <w:pPr>
              <w:rPr>
                <w:b/>
                <w:lang w:val="ro-RO"/>
              </w:rPr>
            </w:pPr>
            <w:r w:rsidRPr="004F0B93">
              <w:rPr>
                <w:lang w:val="ro-RO"/>
              </w:rPr>
              <w:t>Calculatoare şi tehnologia informaţiilor</w:t>
            </w:r>
          </w:p>
        </w:tc>
        <w:tc>
          <w:tcPr>
            <w:tcW w:w="5095" w:type="dxa"/>
            <w:gridSpan w:val="4"/>
            <w:tcBorders>
              <w:top w:val="inset" w:sz="18" w:space="0" w:color="000000" w:themeColor="text1"/>
              <w:left w:val="single" w:sz="8" w:space="0" w:color="000000"/>
              <w:bottom w:val="single" w:sz="2" w:space="0" w:color="auto"/>
              <w:right w:val="single" w:sz="8" w:space="0" w:color="000000"/>
            </w:tcBorders>
          </w:tcPr>
          <w:p w:rsidR="003D6683" w:rsidRPr="004F0B93" w:rsidRDefault="003D6683" w:rsidP="00022E70">
            <w:pPr>
              <w:rPr>
                <w:lang w:val="ro-RO"/>
              </w:rPr>
            </w:pPr>
            <w:r w:rsidRPr="004F0B93">
              <w:rPr>
                <w:lang w:val="ro-RO"/>
              </w:rPr>
              <w:t>Calculatoare şi sisteme informatice pentru aparare şi securitate naţională</w:t>
            </w:r>
          </w:p>
        </w:tc>
        <w:tc>
          <w:tcPr>
            <w:tcW w:w="713" w:type="dxa"/>
            <w:gridSpan w:val="4"/>
            <w:tcBorders>
              <w:top w:val="single" w:sz="18" w:space="0" w:color="auto"/>
              <w:left w:val="single" w:sz="8" w:space="0" w:color="000000"/>
              <w:bottom w:val="single" w:sz="2" w:space="0" w:color="auto"/>
              <w:right w:val="single" w:sz="4" w:space="0" w:color="auto"/>
            </w:tcBorders>
          </w:tcPr>
          <w:p w:rsidR="003D6683" w:rsidRPr="004F0B93" w:rsidRDefault="003D6683" w:rsidP="00022E70">
            <w:pPr>
              <w:rPr>
                <w:b/>
                <w:lang w:val="ro-RO"/>
              </w:rPr>
            </w:pPr>
            <w:r>
              <w:rPr>
                <w:b/>
                <w:lang w:val="ro-RO"/>
              </w:rPr>
              <w:t>8</w:t>
            </w:r>
          </w:p>
        </w:tc>
        <w:tc>
          <w:tcPr>
            <w:tcW w:w="728" w:type="dxa"/>
            <w:gridSpan w:val="2"/>
            <w:vMerge/>
            <w:tcBorders>
              <w:left w:val="single" w:sz="4" w:space="0" w:color="auto"/>
              <w:right w:val="single" w:sz="8" w:space="0" w:color="000000"/>
            </w:tcBorders>
            <w:vAlign w:val="center"/>
          </w:tcPr>
          <w:p w:rsidR="003D6683" w:rsidRPr="004F0B93" w:rsidRDefault="003D6683" w:rsidP="00F40920">
            <w:pPr>
              <w:jc w:val="center"/>
              <w:rPr>
                <w:b/>
                <w:lang w:val="ro-RO"/>
              </w:rPr>
            </w:pPr>
          </w:p>
        </w:tc>
      </w:tr>
      <w:tr w:rsidR="003D6683" w:rsidRPr="004F0B93" w:rsidTr="00601FF2">
        <w:trPr>
          <w:trHeight w:val="343"/>
        </w:trPr>
        <w:tc>
          <w:tcPr>
            <w:tcW w:w="4236" w:type="dxa"/>
            <w:gridSpan w:val="4"/>
            <w:vMerge w:val="restart"/>
            <w:tcBorders>
              <w:top w:val="inset" w:sz="18" w:space="0" w:color="000000" w:themeColor="text1"/>
              <w:left w:val="single" w:sz="8" w:space="0" w:color="000000"/>
              <w:right w:val="single" w:sz="8" w:space="0" w:color="000000"/>
            </w:tcBorders>
          </w:tcPr>
          <w:p w:rsidR="003D6683" w:rsidRDefault="003D6683" w:rsidP="00022E70">
            <w:pPr>
              <w:rPr>
                <w:b/>
                <w:lang w:val="ro-RO"/>
              </w:rPr>
            </w:pPr>
          </w:p>
          <w:p w:rsidR="003D6683" w:rsidRDefault="003D6683" w:rsidP="00022E70">
            <w:pPr>
              <w:rPr>
                <w:b/>
                <w:lang w:val="ro-RO"/>
              </w:rPr>
            </w:pPr>
          </w:p>
          <w:p w:rsidR="003D6683" w:rsidRPr="004F0B93" w:rsidRDefault="003D6683" w:rsidP="00022E70">
            <w:pPr>
              <w:rPr>
                <w:b/>
                <w:lang w:val="ro-RO"/>
              </w:rPr>
            </w:pPr>
            <w:r w:rsidRPr="004F0B93">
              <w:rPr>
                <w:b/>
                <w:lang w:val="ro-RO"/>
              </w:rPr>
              <w:t xml:space="preserve">Facultatea de Sisteme Integrate de Armament </w:t>
            </w:r>
            <w:r>
              <w:rPr>
                <w:b/>
                <w:lang w:val="ro-RO"/>
              </w:rPr>
              <w:t xml:space="preserve"> Geniu </w:t>
            </w:r>
            <w:r w:rsidRPr="004F0B93">
              <w:rPr>
                <w:rFonts w:ascii="Tahoma" w:hAnsi="Tahoma" w:cs="Tahoma"/>
                <w:b/>
                <w:lang w:val="ro-RO"/>
              </w:rPr>
              <w:t>ș</w:t>
            </w:r>
            <w:r w:rsidRPr="004F0B93">
              <w:rPr>
                <w:b/>
                <w:lang w:val="ro-RO"/>
              </w:rPr>
              <w:t xml:space="preserve">i Mecatronică </w:t>
            </w:r>
          </w:p>
          <w:p w:rsidR="003D6683" w:rsidRPr="004F0B93" w:rsidRDefault="003D6683" w:rsidP="00022E70">
            <w:pPr>
              <w:rPr>
                <w:lang w:val="ro-RO"/>
              </w:rPr>
            </w:pPr>
          </w:p>
          <w:p w:rsidR="003D6683" w:rsidRPr="004F0B93" w:rsidRDefault="003D6683" w:rsidP="00022E70">
            <w:pPr>
              <w:rPr>
                <w:b/>
                <w:lang w:val="ro-RO"/>
              </w:rPr>
            </w:pPr>
          </w:p>
          <w:p w:rsidR="003D6683" w:rsidRPr="004F0B93" w:rsidRDefault="003D6683" w:rsidP="00022E70">
            <w:pPr>
              <w:rPr>
                <w:b/>
                <w:lang w:val="ro-RO"/>
              </w:rPr>
            </w:pPr>
          </w:p>
          <w:p w:rsidR="003D6683" w:rsidRPr="004F0B93" w:rsidRDefault="003D6683" w:rsidP="00022E70">
            <w:pPr>
              <w:rPr>
                <w:b/>
                <w:lang w:val="ro-RO"/>
              </w:rPr>
            </w:pPr>
          </w:p>
          <w:p w:rsidR="003D6683" w:rsidRPr="004F0B93" w:rsidRDefault="003D6683" w:rsidP="00022E70">
            <w:pPr>
              <w:rPr>
                <w:lang w:val="ro-RO"/>
              </w:rPr>
            </w:pPr>
          </w:p>
        </w:tc>
        <w:tc>
          <w:tcPr>
            <w:tcW w:w="2979" w:type="dxa"/>
            <w:gridSpan w:val="4"/>
            <w:vMerge w:val="restart"/>
            <w:tcBorders>
              <w:top w:val="inset" w:sz="18" w:space="0" w:color="000000" w:themeColor="text1"/>
              <w:left w:val="single" w:sz="8" w:space="0" w:color="000000"/>
              <w:right w:val="nil"/>
            </w:tcBorders>
          </w:tcPr>
          <w:p w:rsidR="003D6683" w:rsidRPr="004F0B93" w:rsidRDefault="003D6683" w:rsidP="00022E70">
            <w:pPr>
              <w:rPr>
                <w:lang w:val="ro-RO"/>
              </w:rPr>
            </w:pPr>
            <w:r w:rsidRPr="004F0B93">
              <w:rPr>
                <w:lang w:val="ro-RO"/>
              </w:rPr>
              <w:lastRenderedPageBreak/>
              <w:t>Inginerie civilă</w:t>
            </w:r>
          </w:p>
        </w:tc>
        <w:tc>
          <w:tcPr>
            <w:tcW w:w="283" w:type="dxa"/>
            <w:vMerge w:val="restart"/>
            <w:tcBorders>
              <w:top w:val="inset" w:sz="18" w:space="0" w:color="000000" w:themeColor="text1"/>
              <w:left w:val="nil"/>
              <w:right w:val="single" w:sz="8" w:space="0" w:color="000000"/>
            </w:tcBorders>
          </w:tcPr>
          <w:p w:rsidR="003D6683" w:rsidRPr="004F0B93" w:rsidRDefault="003D6683" w:rsidP="00022E70">
            <w:pPr>
              <w:rPr>
                <w:b/>
                <w:lang w:val="ro-RO"/>
              </w:rPr>
            </w:pPr>
          </w:p>
        </w:tc>
        <w:tc>
          <w:tcPr>
            <w:tcW w:w="5095" w:type="dxa"/>
            <w:gridSpan w:val="4"/>
            <w:tcBorders>
              <w:top w:val="single" w:sz="18" w:space="0" w:color="auto"/>
              <w:left w:val="single" w:sz="8" w:space="0" w:color="000000"/>
              <w:bottom w:val="single" w:sz="4" w:space="0" w:color="auto"/>
              <w:right w:val="single" w:sz="8" w:space="0" w:color="000000"/>
            </w:tcBorders>
          </w:tcPr>
          <w:p w:rsidR="003D6683" w:rsidRPr="004F0B93" w:rsidRDefault="003D6683" w:rsidP="00022E70">
            <w:pPr>
              <w:rPr>
                <w:lang w:val="ro-RO"/>
              </w:rPr>
            </w:pPr>
            <w:r w:rsidRPr="004F0B93">
              <w:rPr>
                <w:lang w:val="ro-RO"/>
              </w:rPr>
              <w:t>Construcţii  şi fortificaţii</w:t>
            </w:r>
          </w:p>
        </w:tc>
        <w:tc>
          <w:tcPr>
            <w:tcW w:w="713" w:type="dxa"/>
            <w:gridSpan w:val="4"/>
            <w:tcBorders>
              <w:top w:val="single" w:sz="18" w:space="0" w:color="auto"/>
              <w:left w:val="single" w:sz="8" w:space="0" w:color="000000"/>
              <w:bottom w:val="single" w:sz="4" w:space="0" w:color="auto"/>
              <w:right w:val="single" w:sz="4" w:space="0" w:color="auto"/>
            </w:tcBorders>
          </w:tcPr>
          <w:p w:rsidR="003D6683" w:rsidRPr="004F0B93" w:rsidRDefault="003D6683" w:rsidP="00022E70">
            <w:pPr>
              <w:rPr>
                <w:b/>
                <w:lang w:val="ro-RO"/>
              </w:rPr>
            </w:pPr>
            <w:r>
              <w:rPr>
                <w:b/>
                <w:lang w:val="ro-RO"/>
              </w:rPr>
              <w:t>6</w:t>
            </w:r>
          </w:p>
        </w:tc>
        <w:tc>
          <w:tcPr>
            <w:tcW w:w="728" w:type="dxa"/>
            <w:gridSpan w:val="2"/>
            <w:vMerge/>
            <w:tcBorders>
              <w:left w:val="single" w:sz="4" w:space="0" w:color="auto"/>
              <w:right w:val="single" w:sz="8" w:space="0" w:color="000000"/>
            </w:tcBorders>
            <w:vAlign w:val="center"/>
          </w:tcPr>
          <w:p w:rsidR="003D6683" w:rsidRPr="004F0B93" w:rsidRDefault="003D6683" w:rsidP="00F40920">
            <w:pPr>
              <w:jc w:val="center"/>
              <w:rPr>
                <w:b/>
                <w:lang w:val="ro-RO"/>
              </w:rPr>
            </w:pPr>
          </w:p>
        </w:tc>
      </w:tr>
      <w:tr w:rsidR="003D6683" w:rsidRPr="004F0B93" w:rsidTr="00601FF2">
        <w:trPr>
          <w:trHeight w:val="206"/>
        </w:trPr>
        <w:tc>
          <w:tcPr>
            <w:tcW w:w="4236" w:type="dxa"/>
            <w:gridSpan w:val="4"/>
            <w:vMerge/>
            <w:tcBorders>
              <w:top w:val="inset" w:sz="18" w:space="0" w:color="000000" w:themeColor="text1"/>
              <w:left w:val="single" w:sz="8" w:space="0" w:color="000000"/>
              <w:right w:val="single" w:sz="8" w:space="0" w:color="000000"/>
            </w:tcBorders>
          </w:tcPr>
          <w:p w:rsidR="003D6683" w:rsidRDefault="003D6683" w:rsidP="00022E70">
            <w:pPr>
              <w:rPr>
                <w:b/>
                <w:lang w:val="ro-RO"/>
              </w:rPr>
            </w:pPr>
          </w:p>
        </w:tc>
        <w:tc>
          <w:tcPr>
            <w:tcW w:w="2979" w:type="dxa"/>
            <w:gridSpan w:val="4"/>
            <w:vMerge/>
            <w:tcBorders>
              <w:left w:val="single" w:sz="8" w:space="0" w:color="000000"/>
              <w:bottom w:val="inset" w:sz="2" w:space="0" w:color="000000" w:themeColor="text1"/>
              <w:right w:val="nil"/>
            </w:tcBorders>
          </w:tcPr>
          <w:p w:rsidR="003D6683" w:rsidRPr="004F0B93" w:rsidRDefault="003D6683" w:rsidP="00022E70">
            <w:pPr>
              <w:rPr>
                <w:lang w:val="ro-RO"/>
              </w:rPr>
            </w:pPr>
          </w:p>
        </w:tc>
        <w:tc>
          <w:tcPr>
            <w:tcW w:w="283" w:type="dxa"/>
            <w:vMerge/>
            <w:tcBorders>
              <w:left w:val="nil"/>
              <w:bottom w:val="inset" w:sz="2" w:space="0" w:color="000000" w:themeColor="text1"/>
              <w:right w:val="single" w:sz="8" w:space="0" w:color="000000"/>
            </w:tcBorders>
          </w:tcPr>
          <w:p w:rsidR="003D6683" w:rsidRPr="004F0B93" w:rsidRDefault="003D6683" w:rsidP="00022E70">
            <w:pPr>
              <w:rPr>
                <w:b/>
                <w:lang w:val="ro-RO"/>
              </w:rPr>
            </w:pPr>
          </w:p>
        </w:tc>
        <w:tc>
          <w:tcPr>
            <w:tcW w:w="5095" w:type="dxa"/>
            <w:gridSpan w:val="4"/>
            <w:tcBorders>
              <w:top w:val="single" w:sz="4" w:space="0" w:color="auto"/>
              <w:left w:val="single" w:sz="8" w:space="0" w:color="000000"/>
              <w:bottom w:val="inset" w:sz="2" w:space="0" w:color="000000" w:themeColor="text1"/>
              <w:right w:val="single" w:sz="8" w:space="0" w:color="000000"/>
            </w:tcBorders>
          </w:tcPr>
          <w:p w:rsidR="003D6683" w:rsidRPr="004F0B93" w:rsidRDefault="003D6683" w:rsidP="00022E70">
            <w:pPr>
              <w:rPr>
                <w:lang w:val="ro-RO"/>
              </w:rPr>
            </w:pPr>
            <w:r>
              <w:rPr>
                <w:lang w:val="ro-RO"/>
              </w:rPr>
              <w:t>Dr</w:t>
            </w:r>
            <w:r w:rsidR="001D4E28">
              <w:rPr>
                <w:lang w:val="ro-RO"/>
              </w:rPr>
              <w:t>u</w:t>
            </w:r>
            <w:r>
              <w:rPr>
                <w:lang w:val="ro-RO"/>
              </w:rPr>
              <w:t>muri, poduri și infrastructuri militare</w:t>
            </w:r>
          </w:p>
        </w:tc>
        <w:tc>
          <w:tcPr>
            <w:tcW w:w="713" w:type="dxa"/>
            <w:gridSpan w:val="4"/>
            <w:tcBorders>
              <w:top w:val="single" w:sz="4" w:space="0" w:color="auto"/>
              <w:left w:val="single" w:sz="8" w:space="0" w:color="000000"/>
              <w:bottom w:val="inset" w:sz="2" w:space="0" w:color="000000" w:themeColor="text1"/>
              <w:right w:val="single" w:sz="4" w:space="0" w:color="auto"/>
            </w:tcBorders>
          </w:tcPr>
          <w:p w:rsidR="003D6683" w:rsidRDefault="003D6683" w:rsidP="00022E70">
            <w:pPr>
              <w:rPr>
                <w:b/>
                <w:lang w:val="ro-RO"/>
              </w:rPr>
            </w:pPr>
            <w:r>
              <w:rPr>
                <w:b/>
                <w:lang w:val="ro-RO"/>
              </w:rPr>
              <w:t>1</w:t>
            </w:r>
          </w:p>
        </w:tc>
        <w:tc>
          <w:tcPr>
            <w:tcW w:w="728" w:type="dxa"/>
            <w:gridSpan w:val="2"/>
            <w:vMerge/>
            <w:tcBorders>
              <w:left w:val="single" w:sz="4" w:space="0" w:color="auto"/>
              <w:right w:val="single" w:sz="8" w:space="0" w:color="000000"/>
            </w:tcBorders>
            <w:vAlign w:val="center"/>
          </w:tcPr>
          <w:p w:rsidR="003D6683" w:rsidRPr="004F0B93" w:rsidRDefault="003D6683" w:rsidP="00F40920">
            <w:pPr>
              <w:jc w:val="center"/>
              <w:rPr>
                <w:b/>
                <w:lang w:val="ro-RO"/>
              </w:rPr>
            </w:pPr>
          </w:p>
        </w:tc>
      </w:tr>
      <w:tr w:rsidR="003D6683" w:rsidRPr="004F0B93" w:rsidTr="00601FF2">
        <w:trPr>
          <w:trHeight w:val="432"/>
        </w:trPr>
        <w:tc>
          <w:tcPr>
            <w:tcW w:w="4236" w:type="dxa"/>
            <w:gridSpan w:val="4"/>
            <w:vMerge/>
            <w:tcBorders>
              <w:left w:val="single" w:sz="8" w:space="0" w:color="000000"/>
              <w:right w:val="single" w:sz="8" w:space="0" w:color="000000"/>
            </w:tcBorders>
          </w:tcPr>
          <w:p w:rsidR="003D6683" w:rsidRPr="004F0B93" w:rsidRDefault="003D6683" w:rsidP="00022E70">
            <w:pPr>
              <w:rPr>
                <w:b/>
                <w:lang w:val="ro-RO"/>
              </w:rPr>
            </w:pPr>
          </w:p>
        </w:tc>
        <w:tc>
          <w:tcPr>
            <w:tcW w:w="2979" w:type="dxa"/>
            <w:gridSpan w:val="4"/>
            <w:tcBorders>
              <w:top w:val="inset" w:sz="2" w:space="0" w:color="000000" w:themeColor="text1"/>
              <w:left w:val="single" w:sz="8" w:space="0" w:color="000000"/>
              <w:bottom w:val="inset" w:sz="2" w:space="0" w:color="000000" w:themeColor="text1"/>
              <w:right w:val="nil"/>
            </w:tcBorders>
          </w:tcPr>
          <w:p w:rsidR="003D6683" w:rsidRPr="004F0B93" w:rsidRDefault="003D6683" w:rsidP="00E4400A">
            <w:pPr>
              <w:rPr>
                <w:lang w:val="ro-RO"/>
              </w:rPr>
            </w:pPr>
            <w:r w:rsidRPr="004F0B93">
              <w:rPr>
                <w:lang w:val="ro-RO"/>
              </w:rPr>
              <w:t>Inginerie geodezică</w:t>
            </w:r>
          </w:p>
        </w:tc>
        <w:tc>
          <w:tcPr>
            <w:tcW w:w="283" w:type="dxa"/>
            <w:tcBorders>
              <w:top w:val="inset" w:sz="2" w:space="0" w:color="000000" w:themeColor="text1"/>
              <w:left w:val="nil"/>
              <w:bottom w:val="inset" w:sz="2" w:space="0" w:color="000000" w:themeColor="text1"/>
              <w:right w:val="single" w:sz="8" w:space="0" w:color="000000"/>
            </w:tcBorders>
          </w:tcPr>
          <w:p w:rsidR="003D6683" w:rsidRPr="004F0B93" w:rsidRDefault="003D6683" w:rsidP="00E4400A">
            <w:pPr>
              <w:rPr>
                <w:b/>
                <w:lang w:val="ro-RO"/>
              </w:rPr>
            </w:pPr>
          </w:p>
        </w:tc>
        <w:tc>
          <w:tcPr>
            <w:tcW w:w="5095" w:type="dxa"/>
            <w:gridSpan w:val="4"/>
            <w:tcBorders>
              <w:top w:val="inset" w:sz="2" w:space="0" w:color="000000" w:themeColor="text1"/>
              <w:left w:val="single" w:sz="8" w:space="0" w:color="000000"/>
              <w:bottom w:val="inset" w:sz="2" w:space="0" w:color="000000" w:themeColor="text1"/>
              <w:right w:val="single" w:sz="8" w:space="0" w:color="000000"/>
            </w:tcBorders>
          </w:tcPr>
          <w:p w:rsidR="003D6683" w:rsidRPr="004F0B93" w:rsidRDefault="003D6683" w:rsidP="00E4400A">
            <w:pPr>
              <w:rPr>
                <w:lang w:val="ro-RO"/>
              </w:rPr>
            </w:pPr>
            <w:r w:rsidRPr="004F0B93">
              <w:rPr>
                <w:lang w:val="ro-RO"/>
              </w:rPr>
              <w:t>Topogeodezie şi automatizarea asigurării topogeodezice</w:t>
            </w:r>
          </w:p>
        </w:tc>
        <w:tc>
          <w:tcPr>
            <w:tcW w:w="713" w:type="dxa"/>
            <w:gridSpan w:val="4"/>
            <w:tcBorders>
              <w:top w:val="inset" w:sz="2" w:space="0" w:color="000000" w:themeColor="text1"/>
              <w:left w:val="single" w:sz="8" w:space="0" w:color="000000"/>
              <w:bottom w:val="single" w:sz="2" w:space="0" w:color="auto"/>
              <w:right w:val="single" w:sz="4" w:space="0" w:color="auto"/>
            </w:tcBorders>
          </w:tcPr>
          <w:p w:rsidR="003D6683" w:rsidRPr="004F0B93" w:rsidRDefault="003D6683" w:rsidP="00022E70">
            <w:pPr>
              <w:rPr>
                <w:b/>
                <w:lang w:val="ro-RO"/>
              </w:rPr>
            </w:pPr>
            <w:r>
              <w:rPr>
                <w:b/>
                <w:lang w:val="ro-RO"/>
              </w:rPr>
              <w:t>2</w:t>
            </w:r>
          </w:p>
        </w:tc>
        <w:tc>
          <w:tcPr>
            <w:tcW w:w="728" w:type="dxa"/>
            <w:gridSpan w:val="2"/>
            <w:vMerge/>
            <w:tcBorders>
              <w:left w:val="single" w:sz="4" w:space="0" w:color="auto"/>
              <w:right w:val="single" w:sz="8" w:space="0" w:color="000000"/>
            </w:tcBorders>
            <w:vAlign w:val="center"/>
          </w:tcPr>
          <w:p w:rsidR="003D6683" w:rsidRPr="004F0B93" w:rsidRDefault="003D6683" w:rsidP="00F40920">
            <w:pPr>
              <w:jc w:val="center"/>
              <w:rPr>
                <w:b/>
                <w:lang w:val="ro-RO"/>
              </w:rPr>
            </w:pPr>
          </w:p>
        </w:tc>
      </w:tr>
      <w:tr w:rsidR="003D6683" w:rsidRPr="004F0B93" w:rsidTr="00601FF2">
        <w:trPr>
          <w:trHeight w:val="265"/>
        </w:trPr>
        <w:tc>
          <w:tcPr>
            <w:tcW w:w="4236" w:type="dxa"/>
            <w:gridSpan w:val="4"/>
            <w:vMerge/>
            <w:tcBorders>
              <w:left w:val="single" w:sz="8" w:space="0" w:color="000000"/>
              <w:right w:val="single" w:sz="8" w:space="0" w:color="000000"/>
            </w:tcBorders>
          </w:tcPr>
          <w:p w:rsidR="003D6683" w:rsidRPr="004F0B93" w:rsidRDefault="003D6683" w:rsidP="00022E70">
            <w:pPr>
              <w:rPr>
                <w:lang w:val="ro-RO"/>
              </w:rPr>
            </w:pPr>
          </w:p>
        </w:tc>
        <w:tc>
          <w:tcPr>
            <w:tcW w:w="2979" w:type="dxa"/>
            <w:gridSpan w:val="4"/>
            <w:tcBorders>
              <w:top w:val="inset" w:sz="2" w:space="0" w:color="000000" w:themeColor="text1"/>
              <w:left w:val="single" w:sz="8" w:space="0" w:color="000000"/>
              <w:bottom w:val="inset" w:sz="2" w:space="0" w:color="000000" w:themeColor="text1"/>
              <w:right w:val="nil"/>
            </w:tcBorders>
          </w:tcPr>
          <w:p w:rsidR="003D6683" w:rsidRPr="004F0B93" w:rsidRDefault="003D6683" w:rsidP="009373D6">
            <w:pPr>
              <w:rPr>
                <w:lang w:val="ro-RO"/>
              </w:rPr>
            </w:pPr>
            <w:r w:rsidRPr="004F0B93">
              <w:rPr>
                <w:lang w:val="ro-RO"/>
              </w:rPr>
              <w:t>Inginerie genistică</w:t>
            </w:r>
          </w:p>
          <w:p w:rsidR="003D6683" w:rsidRPr="004F0B93" w:rsidRDefault="003D6683" w:rsidP="009373D6">
            <w:pPr>
              <w:rPr>
                <w:lang w:val="ro-RO"/>
              </w:rPr>
            </w:pPr>
          </w:p>
        </w:tc>
        <w:tc>
          <w:tcPr>
            <w:tcW w:w="283" w:type="dxa"/>
            <w:tcBorders>
              <w:top w:val="inset" w:sz="2" w:space="0" w:color="000000" w:themeColor="text1"/>
              <w:left w:val="nil"/>
              <w:bottom w:val="inset" w:sz="2" w:space="0" w:color="000000" w:themeColor="text1"/>
              <w:right w:val="inset" w:sz="2" w:space="0" w:color="000000" w:themeColor="text1"/>
            </w:tcBorders>
          </w:tcPr>
          <w:p w:rsidR="003D6683" w:rsidRPr="004F0B93" w:rsidRDefault="003D6683" w:rsidP="009373D6">
            <w:pPr>
              <w:rPr>
                <w:lang w:val="ro-RO"/>
              </w:rPr>
            </w:pPr>
          </w:p>
        </w:tc>
        <w:tc>
          <w:tcPr>
            <w:tcW w:w="5095" w:type="dxa"/>
            <w:gridSpan w:val="4"/>
            <w:tcBorders>
              <w:top w:val="inset" w:sz="2" w:space="0" w:color="000000" w:themeColor="text1"/>
              <w:left w:val="inset" w:sz="2" w:space="0" w:color="000000" w:themeColor="text1"/>
              <w:bottom w:val="inset" w:sz="2" w:space="0" w:color="000000" w:themeColor="text1"/>
              <w:right w:val="single" w:sz="8" w:space="0" w:color="000000"/>
            </w:tcBorders>
          </w:tcPr>
          <w:p w:rsidR="003D6683" w:rsidRPr="004F0B93" w:rsidRDefault="003D6683" w:rsidP="009373D6">
            <w:pPr>
              <w:rPr>
                <w:lang w:val="ro-RO"/>
              </w:rPr>
            </w:pPr>
            <w:r w:rsidRPr="004F0B93">
              <w:rPr>
                <w:lang w:val="ro-RO"/>
              </w:rPr>
              <w:t>Sisteme pentru baraje de mine, distrugeri şi mascare</w:t>
            </w:r>
          </w:p>
        </w:tc>
        <w:tc>
          <w:tcPr>
            <w:tcW w:w="713" w:type="dxa"/>
            <w:gridSpan w:val="4"/>
            <w:tcBorders>
              <w:top w:val="single" w:sz="2" w:space="0" w:color="auto"/>
              <w:left w:val="single" w:sz="8" w:space="0" w:color="000000"/>
              <w:bottom w:val="inset" w:sz="2" w:space="0" w:color="000000" w:themeColor="text1"/>
              <w:right w:val="single" w:sz="4" w:space="0" w:color="auto"/>
            </w:tcBorders>
          </w:tcPr>
          <w:p w:rsidR="003D6683" w:rsidRPr="004F0B93" w:rsidRDefault="003D6683" w:rsidP="00022E70">
            <w:pPr>
              <w:rPr>
                <w:b/>
                <w:lang w:val="ro-RO"/>
              </w:rPr>
            </w:pPr>
            <w:r>
              <w:rPr>
                <w:b/>
                <w:lang w:val="ro-RO"/>
              </w:rPr>
              <w:t>1</w:t>
            </w:r>
          </w:p>
        </w:tc>
        <w:tc>
          <w:tcPr>
            <w:tcW w:w="728" w:type="dxa"/>
            <w:gridSpan w:val="2"/>
            <w:vMerge/>
            <w:tcBorders>
              <w:left w:val="single" w:sz="4" w:space="0" w:color="auto"/>
              <w:right w:val="single" w:sz="8" w:space="0" w:color="000000"/>
            </w:tcBorders>
            <w:vAlign w:val="center"/>
          </w:tcPr>
          <w:p w:rsidR="003D6683" w:rsidRPr="004F0B93" w:rsidRDefault="003D6683" w:rsidP="00F40920">
            <w:pPr>
              <w:jc w:val="center"/>
              <w:rPr>
                <w:b/>
                <w:lang w:val="ro-RO"/>
              </w:rPr>
            </w:pPr>
          </w:p>
        </w:tc>
      </w:tr>
      <w:tr w:rsidR="003D6683" w:rsidRPr="004F0B93" w:rsidTr="00601FF2">
        <w:trPr>
          <w:trHeight w:val="326"/>
        </w:trPr>
        <w:tc>
          <w:tcPr>
            <w:tcW w:w="4236" w:type="dxa"/>
            <w:gridSpan w:val="4"/>
            <w:vMerge/>
            <w:tcBorders>
              <w:left w:val="single" w:sz="8" w:space="0" w:color="000000"/>
              <w:right w:val="single" w:sz="8" w:space="0" w:color="000000"/>
            </w:tcBorders>
          </w:tcPr>
          <w:p w:rsidR="003D6683" w:rsidRPr="004F0B93" w:rsidRDefault="003D6683" w:rsidP="00022E70">
            <w:pPr>
              <w:rPr>
                <w:lang w:val="ro-RO"/>
              </w:rPr>
            </w:pPr>
          </w:p>
        </w:tc>
        <w:tc>
          <w:tcPr>
            <w:tcW w:w="2979" w:type="dxa"/>
            <w:gridSpan w:val="4"/>
            <w:vMerge w:val="restart"/>
            <w:tcBorders>
              <w:top w:val="inset" w:sz="2" w:space="0" w:color="000000" w:themeColor="text1"/>
              <w:left w:val="single" w:sz="8" w:space="0" w:color="000000"/>
              <w:right w:val="nil"/>
            </w:tcBorders>
          </w:tcPr>
          <w:p w:rsidR="003D6683" w:rsidRPr="004F0B93" w:rsidRDefault="003D6683" w:rsidP="00022E70">
            <w:pPr>
              <w:rPr>
                <w:lang w:val="ro-RO"/>
              </w:rPr>
            </w:pPr>
            <w:r w:rsidRPr="004F0B93">
              <w:rPr>
                <w:lang w:val="ro-RO"/>
              </w:rPr>
              <w:t>Inginerie de armament, rachete şi muniţii</w:t>
            </w:r>
          </w:p>
        </w:tc>
        <w:tc>
          <w:tcPr>
            <w:tcW w:w="283" w:type="dxa"/>
            <w:vMerge w:val="restart"/>
            <w:tcBorders>
              <w:top w:val="inset" w:sz="2" w:space="0" w:color="000000" w:themeColor="text1"/>
              <w:left w:val="nil"/>
              <w:right w:val="inset" w:sz="2" w:space="0" w:color="000000" w:themeColor="text1"/>
            </w:tcBorders>
          </w:tcPr>
          <w:p w:rsidR="003D6683" w:rsidRPr="004F0B93" w:rsidRDefault="003D6683" w:rsidP="00022E70">
            <w:pPr>
              <w:rPr>
                <w:lang w:val="ro-RO"/>
              </w:rPr>
            </w:pPr>
          </w:p>
        </w:tc>
        <w:tc>
          <w:tcPr>
            <w:tcW w:w="5095" w:type="dxa"/>
            <w:gridSpan w:val="4"/>
            <w:tcBorders>
              <w:top w:val="inset" w:sz="2" w:space="0" w:color="000000" w:themeColor="text1"/>
              <w:left w:val="inset" w:sz="2" w:space="0" w:color="000000" w:themeColor="text1"/>
              <w:bottom w:val="inset" w:sz="2" w:space="0" w:color="000000" w:themeColor="text1"/>
              <w:right w:val="single" w:sz="8" w:space="0" w:color="000000"/>
            </w:tcBorders>
          </w:tcPr>
          <w:p w:rsidR="003D6683" w:rsidRPr="004F0B93" w:rsidRDefault="003D6683" w:rsidP="00022E70">
            <w:pPr>
              <w:rPr>
                <w:lang w:val="ro-RO"/>
              </w:rPr>
            </w:pPr>
            <w:r w:rsidRPr="004F0B93">
              <w:rPr>
                <w:lang w:val="ro-RO"/>
              </w:rPr>
              <w:t>Armament, aparatură artileristică şi sisteme de conducere a focului</w:t>
            </w:r>
          </w:p>
        </w:tc>
        <w:tc>
          <w:tcPr>
            <w:tcW w:w="713" w:type="dxa"/>
            <w:gridSpan w:val="4"/>
            <w:tcBorders>
              <w:top w:val="inset" w:sz="2" w:space="0" w:color="000000" w:themeColor="text1"/>
              <w:left w:val="single" w:sz="8" w:space="0" w:color="000000"/>
              <w:bottom w:val="inset" w:sz="2" w:space="0" w:color="000000" w:themeColor="text1"/>
              <w:right w:val="single" w:sz="4" w:space="0" w:color="auto"/>
            </w:tcBorders>
          </w:tcPr>
          <w:p w:rsidR="003D6683" w:rsidRPr="004F0B93" w:rsidRDefault="003D6683" w:rsidP="00022E70">
            <w:pPr>
              <w:rPr>
                <w:b/>
                <w:lang w:val="ro-RO"/>
              </w:rPr>
            </w:pPr>
            <w:r>
              <w:rPr>
                <w:b/>
                <w:lang w:val="ro-RO"/>
              </w:rPr>
              <w:t>5</w:t>
            </w:r>
          </w:p>
        </w:tc>
        <w:tc>
          <w:tcPr>
            <w:tcW w:w="728" w:type="dxa"/>
            <w:gridSpan w:val="2"/>
            <w:vMerge/>
            <w:tcBorders>
              <w:left w:val="single" w:sz="4" w:space="0" w:color="auto"/>
              <w:right w:val="single" w:sz="8" w:space="0" w:color="000000"/>
            </w:tcBorders>
            <w:vAlign w:val="center"/>
          </w:tcPr>
          <w:p w:rsidR="003D6683" w:rsidRPr="004F0B93" w:rsidRDefault="003D6683" w:rsidP="00F40920">
            <w:pPr>
              <w:jc w:val="center"/>
              <w:rPr>
                <w:b/>
                <w:lang w:val="ro-RO"/>
              </w:rPr>
            </w:pPr>
          </w:p>
        </w:tc>
      </w:tr>
      <w:tr w:rsidR="003D6683" w:rsidRPr="004F0B93" w:rsidTr="00601FF2">
        <w:trPr>
          <w:trHeight w:val="274"/>
        </w:trPr>
        <w:tc>
          <w:tcPr>
            <w:tcW w:w="4236" w:type="dxa"/>
            <w:gridSpan w:val="4"/>
            <w:vMerge/>
            <w:tcBorders>
              <w:left w:val="single" w:sz="8" w:space="0" w:color="000000"/>
              <w:right w:val="single" w:sz="8" w:space="0" w:color="000000"/>
            </w:tcBorders>
          </w:tcPr>
          <w:p w:rsidR="003D6683" w:rsidRPr="004F0B93" w:rsidRDefault="003D6683" w:rsidP="00022E70">
            <w:pPr>
              <w:rPr>
                <w:lang w:val="ro-RO"/>
              </w:rPr>
            </w:pPr>
          </w:p>
        </w:tc>
        <w:tc>
          <w:tcPr>
            <w:tcW w:w="2979" w:type="dxa"/>
            <w:gridSpan w:val="4"/>
            <w:vMerge/>
            <w:tcBorders>
              <w:left w:val="single" w:sz="8" w:space="0" w:color="000000"/>
              <w:right w:val="nil"/>
            </w:tcBorders>
          </w:tcPr>
          <w:p w:rsidR="003D6683" w:rsidRPr="004F0B93" w:rsidRDefault="003D6683" w:rsidP="00022E70">
            <w:pPr>
              <w:rPr>
                <w:lang w:val="ro-RO"/>
              </w:rPr>
            </w:pPr>
          </w:p>
        </w:tc>
        <w:tc>
          <w:tcPr>
            <w:tcW w:w="283" w:type="dxa"/>
            <w:vMerge/>
            <w:tcBorders>
              <w:left w:val="nil"/>
              <w:right w:val="inset" w:sz="2" w:space="0" w:color="000000" w:themeColor="text1"/>
            </w:tcBorders>
          </w:tcPr>
          <w:p w:rsidR="003D6683" w:rsidRPr="004F0B93" w:rsidRDefault="003D6683" w:rsidP="00022E70">
            <w:pPr>
              <w:rPr>
                <w:lang w:val="ro-RO"/>
              </w:rPr>
            </w:pPr>
          </w:p>
        </w:tc>
        <w:tc>
          <w:tcPr>
            <w:tcW w:w="5095" w:type="dxa"/>
            <w:gridSpan w:val="4"/>
            <w:tcBorders>
              <w:top w:val="inset" w:sz="2" w:space="0" w:color="000000" w:themeColor="text1"/>
              <w:left w:val="inset" w:sz="2" w:space="0" w:color="000000" w:themeColor="text1"/>
              <w:bottom w:val="inset" w:sz="2" w:space="0" w:color="000000" w:themeColor="text1"/>
              <w:right w:val="single" w:sz="8" w:space="0" w:color="000000"/>
            </w:tcBorders>
          </w:tcPr>
          <w:p w:rsidR="003D6683" w:rsidRPr="004F0B93" w:rsidRDefault="003D6683" w:rsidP="00022E70">
            <w:pPr>
              <w:rPr>
                <w:lang w:val="ro-RO"/>
              </w:rPr>
            </w:pPr>
            <w:r>
              <w:rPr>
                <w:lang w:val="ro-RO"/>
              </w:rPr>
              <w:t>Muniții, rachete, explozivi și pulberi</w:t>
            </w:r>
          </w:p>
        </w:tc>
        <w:tc>
          <w:tcPr>
            <w:tcW w:w="713" w:type="dxa"/>
            <w:gridSpan w:val="4"/>
            <w:tcBorders>
              <w:top w:val="single" w:sz="2" w:space="0" w:color="auto"/>
              <w:left w:val="single" w:sz="8" w:space="0" w:color="000000"/>
              <w:bottom w:val="inset" w:sz="2" w:space="0" w:color="000000" w:themeColor="text1"/>
              <w:right w:val="single" w:sz="4" w:space="0" w:color="auto"/>
            </w:tcBorders>
          </w:tcPr>
          <w:p w:rsidR="003D6683" w:rsidRPr="004F0B93" w:rsidRDefault="003D6683" w:rsidP="00022E70">
            <w:pPr>
              <w:rPr>
                <w:b/>
                <w:lang w:val="ro-RO"/>
              </w:rPr>
            </w:pPr>
            <w:r>
              <w:rPr>
                <w:b/>
                <w:lang w:val="ro-RO"/>
              </w:rPr>
              <w:t>1</w:t>
            </w:r>
          </w:p>
        </w:tc>
        <w:tc>
          <w:tcPr>
            <w:tcW w:w="728" w:type="dxa"/>
            <w:gridSpan w:val="2"/>
            <w:vMerge/>
            <w:tcBorders>
              <w:left w:val="single" w:sz="4" w:space="0" w:color="auto"/>
              <w:right w:val="single" w:sz="8" w:space="0" w:color="000000"/>
            </w:tcBorders>
            <w:vAlign w:val="center"/>
          </w:tcPr>
          <w:p w:rsidR="003D6683" w:rsidRPr="004F0B93" w:rsidRDefault="003D6683" w:rsidP="00F40920">
            <w:pPr>
              <w:jc w:val="center"/>
              <w:rPr>
                <w:b/>
                <w:lang w:val="ro-RO"/>
              </w:rPr>
            </w:pPr>
          </w:p>
        </w:tc>
      </w:tr>
      <w:tr w:rsidR="003D6683" w:rsidRPr="004F0B93" w:rsidTr="00601FF2">
        <w:trPr>
          <w:trHeight w:val="223"/>
        </w:trPr>
        <w:tc>
          <w:tcPr>
            <w:tcW w:w="4236" w:type="dxa"/>
            <w:gridSpan w:val="4"/>
            <w:vMerge/>
            <w:tcBorders>
              <w:left w:val="single" w:sz="8" w:space="0" w:color="000000"/>
              <w:bottom w:val="inset" w:sz="18" w:space="0" w:color="000000" w:themeColor="text1"/>
              <w:right w:val="single" w:sz="8" w:space="0" w:color="000000"/>
            </w:tcBorders>
          </w:tcPr>
          <w:p w:rsidR="003D6683" w:rsidRPr="004F0B93" w:rsidRDefault="003D6683" w:rsidP="00022E70">
            <w:pPr>
              <w:rPr>
                <w:lang w:val="ro-RO"/>
              </w:rPr>
            </w:pPr>
          </w:p>
        </w:tc>
        <w:tc>
          <w:tcPr>
            <w:tcW w:w="2979" w:type="dxa"/>
            <w:gridSpan w:val="4"/>
            <w:vMerge/>
            <w:tcBorders>
              <w:left w:val="single" w:sz="8" w:space="0" w:color="000000"/>
              <w:bottom w:val="inset" w:sz="18" w:space="0" w:color="000000" w:themeColor="text1"/>
              <w:right w:val="nil"/>
            </w:tcBorders>
          </w:tcPr>
          <w:p w:rsidR="003D6683" w:rsidRPr="004F0B93" w:rsidRDefault="003D6683" w:rsidP="00022E70">
            <w:pPr>
              <w:rPr>
                <w:lang w:val="ro-RO"/>
              </w:rPr>
            </w:pPr>
          </w:p>
        </w:tc>
        <w:tc>
          <w:tcPr>
            <w:tcW w:w="283" w:type="dxa"/>
            <w:vMerge/>
            <w:tcBorders>
              <w:left w:val="nil"/>
              <w:bottom w:val="inset" w:sz="18" w:space="0" w:color="000000" w:themeColor="text1"/>
              <w:right w:val="inset" w:sz="2" w:space="0" w:color="000000" w:themeColor="text1"/>
            </w:tcBorders>
          </w:tcPr>
          <w:p w:rsidR="003D6683" w:rsidRPr="004F0B93" w:rsidRDefault="003D6683" w:rsidP="00022E70">
            <w:pPr>
              <w:rPr>
                <w:lang w:val="ro-RO"/>
              </w:rPr>
            </w:pPr>
          </w:p>
        </w:tc>
        <w:tc>
          <w:tcPr>
            <w:tcW w:w="5095" w:type="dxa"/>
            <w:gridSpan w:val="4"/>
            <w:tcBorders>
              <w:top w:val="inset" w:sz="2" w:space="0" w:color="000000" w:themeColor="text1"/>
              <w:left w:val="inset" w:sz="2" w:space="0" w:color="000000" w:themeColor="text1"/>
              <w:bottom w:val="inset" w:sz="18" w:space="0" w:color="000000" w:themeColor="text1"/>
              <w:right w:val="single" w:sz="8" w:space="0" w:color="000000"/>
            </w:tcBorders>
          </w:tcPr>
          <w:p w:rsidR="003D6683" w:rsidRDefault="003D6683" w:rsidP="00022E70">
            <w:pPr>
              <w:rPr>
                <w:lang w:val="ro-RO"/>
              </w:rPr>
            </w:pPr>
            <w:r>
              <w:rPr>
                <w:lang w:val="ro-RO"/>
              </w:rPr>
              <w:t>Materiale energetice și apărare CBRN</w:t>
            </w:r>
          </w:p>
        </w:tc>
        <w:tc>
          <w:tcPr>
            <w:tcW w:w="713" w:type="dxa"/>
            <w:gridSpan w:val="4"/>
            <w:tcBorders>
              <w:top w:val="inset" w:sz="2" w:space="0" w:color="000000" w:themeColor="text1"/>
              <w:left w:val="single" w:sz="8" w:space="0" w:color="000000"/>
              <w:bottom w:val="inset" w:sz="18" w:space="0" w:color="000000" w:themeColor="text1"/>
              <w:right w:val="single" w:sz="4" w:space="0" w:color="auto"/>
            </w:tcBorders>
          </w:tcPr>
          <w:p w:rsidR="003D6683" w:rsidRDefault="003D6683" w:rsidP="00022E70">
            <w:pPr>
              <w:rPr>
                <w:b/>
                <w:lang w:val="ro-RO"/>
              </w:rPr>
            </w:pPr>
            <w:r>
              <w:rPr>
                <w:b/>
                <w:lang w:val="ro-RO"/>
              </w:rPr>
              <w:t>4</w:t>
            </w:r>
          </w:p>
        </w:tc>
        <w:tc>
          <w:tcPr>
            <w:tcW w:w="728" w:type="dxa"/>
            <w:gridSpan w:val="2"/>
            <w:vMerge/>
            <w:tcBorders>
              <w:left w:val="single" w:sz="4" w:space="0" w:color="auto"/>
              <w:right w:val="single" w:sz="8" w:space="0" w:color="000000"/>
            </w:tcBorders>
            <w:vAlign w:val="center"/>
          </w:tcPr>
          <w:p w:rsidR="003D6683" w:rsidRPr="004F0B93" w:rsidRDefault="003D6683" w:rsidP="00F40920">
            <w:pPr>
              <w:jc w:val="center"/>
              <w:rPr>
                <w:b/>
                <w:lang w:val="ro-RO"/>
              </w:rPr>
            </w:pPr>
          </w:p>
        </w:tc>
      </w:tr>
      <w:tr w:rsidR="003D6683" w:rsidRPr="004F0B93" w:rsidTr="000D5E39">
        <w:trPr>
          <w:trHeight w:val="326"/>
        </w:trPr>
        <w:tc>
          <w:tcPr>
            <w:tcW w:w="4236" w:type="dxa"/>
            <w:gridSpan w:val="4"/>
            <w:vMerge w:val="restart"/>
            <w:tcBorders>
              <w:top w:val="inset" w:sz="18" w:space="0" w:color="000000" w:themeColor="text1"/>
              <w:left w:val="single" w:sz="8" w:space="0" w:color="000000"/>
              <w:right w:val="single" w:sz="8" w:space="0" w:color="000000"/>
            </w:tcBorders>
          </w:tcPr>
          <w:p w:rsidR="003D6683" w:rsidRPr="004F0B93" w:rsidRDefault="003D6683" w:rsidP="00022E70">
            <w:pPr>
              <w:rPr>
                <w:b/>
                <w:lang w:val="ro-RO"/>
              </w:rPr>
            </w:pPr>
            <w:r w:rsidRPr="004F0B93">
              <w:rPr>
                <w:b/>
                <w:lang w:val="ro-RO"/>
              </w:rPr>
              <w:t>Facultatea de Aeronave şi Autovehicule Militare</w:t>
            </w:r>
          </w:p>
          <w:p w:rsidR="003D6683" w:rsidRPr="004F0B93" w:rsidRDefault="003D6683" w:rsidP="00022E70">
            <w:pPr>
              <w:rPr>
                <w:b/>
                <w:lang w:val="ro-RO"/>
              </w:rPr>
            </w:pPr>
          </w:p>
        </w:tc>
        <w:tc>
          <w:tcPr>
            <w:tcW w:w="2979" w:type="dxa"/>
            <w:gridSpan w:val="4"/>
            <w:vMerge w:val="restart"/>
            <w:tcBorders>
              <w:top w:val="inset" w:sz="18" w:space="0" w:color="000000" w:themeColor="text1"/>
              <w:left w:val="single" w:sz="8" w:space="0" w:color="000000"/>
              <w:right w:val="nil"/>
            </w:tcBorders>
          </w:tcPr>
          <w:p w:rsidR="003D6683" w:rsidRPr="004F0B93" w:rsidRDefault="003D6683" w:rsidP="00022E70">
            <w:pPr>
              <w:rPr>
                <w:lang w:val="ro-RO"/>
              </w:rPr>
            </w:pPr>
            <w:r w:rsidRPr="004F0B93">
              <w:rPr>
                <w:lang w:val="ro-RO"/>
              </w:rPr>
              <w:t>Ingineria aerospaţială</w:t>
            </w:r>
          </w:p>
        </w:tc>
        <w:tc>
          <w:tcPr>
            <w:tcW w:w="283" w:type="dxa"/>
            <w:vMerge w:val="restart"/>
            <w:tcBorders>
              <w:top w:val="inset" w:sz="2" w:space="0" w:color="000000" w:themeColor="text1"/>
              <w:left w:val="nil"/>
              <w:right w:val="inset" w:sz="2" w:space="0" w:color="000000" w:themeColor="text1"/>
            </w:tcBorders>
          </w:tcPr>
          <w:p w:rsidR="003D6683" w:rsidRPr="004F0B93" w:rsidRDefault="003D6683" w:rsidP="00022E70">
            <w:pPr>
              <w:rPr>
                <w:b/>
                <w:lang w:val="ro-RO"/>
              </w:rPr>
            </w:pPr>
          </w:p>
        </w:tc>
        <w:tc>
          <w:tcPr>
            <w:tcW w:w="5095" w:type="dxa"/>
            <w:gridSpan w:val="4"/>
            <w:tcBorders>
              <w:top w:val="inset" w:sz="18" w:space="0" w:color="000000" w:themeColor="text1"/>
              <w:left w:val="inset" w:sz="2" w:space="0" w:color="000000" w:themeColor="text1"/>
              <w:bottom w:val="single" w:sz="4" w:space="0" w:color="auto"/>
              <w:right w:val="single" w:sz="8" w:space="0" w:color="000000"/>
            </w:tcBorders>
          </w:tcPr>
          <w:p w:rsidR="003D6683" w:rsidRPr="004F0B93" w:rsidRDefault="003D6683" w:rsidP="00022E70">
            <w:pPr>
              <w:rPr>
                <w:lang w:val="ro-RO"/>
              </w:rPr>
            </w:pPr>
            <w:r>
              <w:rPr>
                <w:lang w:val="ro-RO"/>
              </w:rPr>
              <w:t xml:space="preserve">Aeronave și motoare </w:t>
            </w:r>
            <w:r w:rsidRPr="004F0B93">
              <w:rPr>
                <w:lang w:val="ro-RO"/>
              </w:rPr>
              <w:t>de aviaţie</w:t>
            </w:r>
          </w:p>
        </w:tc>
        <w:tc>
          <w:tcPr>
            <w:tcW w:w="713" w:type="dxa"/>
            <w:gridSpan w:val="4"/>
            <w:tcBorders>
              <w:top w:val="inset" w:sz="18" w:space="0" w:color="000000" w:themeColor="text1"/>
              <w:left w:val="single" w:sz="8" w:space="0" w:color="000000"/>
              <w:bottom w:val="single" w:sz="4" w:space="0" w:color="auto"/>
              <w:right w:val="single" w:sz="4" w:space="0" w:color="auto"/>
            </w:tcBorders>
          </w:tcPr>
          <w:p w:rsidR="003D6683" w:rsidRPr="004F0B93" w:rsidRDefault="003D6683" w:rsidP="00022E70">
            <w:pPr>
              <w:rPr>
                <w:b/>
                <w:lang w:val="ro-RO"/>
              </w:rPr>
            </w:pPr>
            <w:r>
              <w:rPr>
                <w:b/>
                <w:lang w:val="ro-RO"/>
              </w:rPr>
              <w:t>4</w:t>
            </w:r>
          </w:p>
        </w:tc>
        <w:tc>
          <w:tcPr>
            <w:tcW w:w="728" w:type="dxa"/>
            <w:gridSpan w:val="2"/>
            <w:vMerge/>
            <w:tcBorders>
              <w:left w:val="single" w:sz="4" w:space="0" w:color="auto"/>
              <w:right w:val="single" w:sz="8" w:space="0" w:color="000000"/>
            </w:tcBorders>
            <w:vAlign w:val="center"/>
          </w:tcPr>
          <w:p w:rsidR="003D6683" w:rsidRPr="004F0B93" w:rsidRDefault="003D6683" w:rsidP="00F40920">
            <w:pPr>
              <w:jc w:val="center"/>
              <w:rPr>
                <w:b/>
                <w:lang w:val="ro-RO"/>
              </w:rPr>
            </w:pPr>
          </w:p>
        </w:tc>
      </w:tr>
      <w:tr w:rsidR="003D6683" w:rsidRPr="004F0B93" w:rsidTr="0033630B">
        <w:trPr>
          <w:trHeight w:val="223"/>
        </w:trPr>
        <w:tc>
          <w:tcPr>
            <w:tcW w:w="4236" w:type="dxa"/>
            <w:gridSpan w:val="4"/>
            <w:vMerge/>
            <w:tcBorders>
              <w:left w:val="single" w:sz="8" w:space="0" w:color="000000"/>
              <w:right w:val="single" w:sz="8" w:space="0" w:color="000000"/>
            </w:tcBorders>
          </w:tcPr>
          <w:p w:rsidR="003D6683" w:rsidRPr="004F0B93" w:rsidRDefault="003D6683" w:rsidP="00022E70">
            <w:pPr>
              <w:rPr>
                <w:b/>
                <w:lang w:val="ro-RO"/>
              </w:rPr>
            </w:pPr>
          </w:p>
        </w:tc>
        <w:tc>
          <w:tcPr>
            <w:tcW w:w="2979" w:type="dxa"/>
            <w:gridSpan w:val="4"/>
            <w:vMerge/>
            <w:tcBorders>
              <w:left w:val="single" w:sz="8" w:space="0" w:color="000000"/>
              <w:bottom w:val="single" w:sz="8" w:space="0" w:color="000000"/>
              <w:right w:val="nil"/>
            </w:tcBorders>
          </w:tcPr>
          <w:p w:rsidR="003D6683" w:rsidRPr="004F0B93" w:rsidRDefault="003D6683" w:rsidP="00022E70">
            <w:pPr>
              <w:rPr>
                <w:lang w:val="ro-RO"/>
              </w:rPr>
            </w:pPr>
          </w:p>
        </w:tc>
        <w:tc>
          <w:tcPr>
            <w:tcW w:w="283" w:type="dxa"/>
            <w:vMerge/>
            <w:tcBorders>
              <w:left w:val="nil"/>
              <w:bottom w:val="inset" w:sz="2" w:space="0" w:color="000000" w:themeColor="text1"/>
              <w:right w:val="inset" w:sz="2" w:space="0" w:color="000000" w:themeColor="text1"/>
            </w:tcBorders>
          </w:tcPr>
          <w:p w:rsidR="003D6683" w:rsidRPr="004F0B93" w:rsidRDefault="003D6683" w:rsidP="00022E70">
            <w:pPr>
              <w:rPr>
                <w:b/>
                <w:lang w:val="ro-RO"/>
              </w:rPr>
            </w:pPr>
          </w:p>
        </w:tc>
        <w:tc>
          <w:tcPr>
            <w:tcW w:w="5095" w:type="dxa"/>
            <w:gridSpan w:val="4"/>
            <w:tcBorders>
              <w:top w:val="single" w:sz="4" w:space="0" w:color="auto"/>
              <w:left w:val="inset" w:sz="2" w:space="0" w:color="000000" w:themeColor="text1"/>
              <w:bottom w:val="single" w:sz="2" w:space="0" w:color="auto"/>
              <w:right w:val="single" w:sz="8" w:space="0" w:color="000000"/>
            </w:tcBorders>
          </w:tcPr>
          <w:p w:rsidR="003D6683" w:rsidRDefault="003D6683" w:rsidP="005E69A2">
            <w:pPr>
              <w:rPr>
                <w:lang w:val="ro-RO"/>
              </w:rPr>
            </w:pPr>
            <w:r>
              <w:rPr>
                <w:lang w:val="ro-RO"/>
              </w:rPr>
              <w:t xml:space="preserve">Echipamente și </w:t>
            </w:r>
            <w:r w:rsidR="005E69A2">
              <w:rPr>
                <w:lang w:val="ro-RO"/>
              </w:rPr>
              <w:t>instalații</w:t>
            </w:r>
            <w:r>
              <w:rPr>
                <w:lang w:val="ro-RO"/>
              </w:rPr>
              <w:t xml:space="preserve"> de aviație</w:t>
            </w:r>
          </w:p>
        </w:tc>
        <w:tc>
          <w:tcPr>
            <w:tcW w:w="713" w:type="dxa"/>
            <w:gridSpan w:val="4"/>
            <w:tcBorders>
              <w:top w:val="single" w:sz="4" w:space="0" w:color="auto"/>
              <w:left w:val="single" w:sz="8" w:space="0" w:color="000000"/>
              <w:bottom w:val="single" w:sz="2" w:space="0" w:color="auto"/>
              <w:right w:val="single" w:sz="4" w:space="0" w:color="auto"/>
            </w:tcBorders>
          </w:tcPr>
          <w:p w:rsidR="003D6683" w:rsidRDefault="003D6683" w:rsidP="00022E70">
            <w:pPr>
              <w:rPr>
                <w:b/>
                <w:lang w:val="ro-RO"/>
              </w:rPr>
            </w:pPr>
            <w:r>
              <w:rPr>
                <w:b/>
                <w:lang w:val="ro-RO"/>
              </w:rPr>
              <w:t>2</w:t>
            </w:r>
          </w:p>
        </w:tc>
        <w:tc>
          <w:tcPr>
            <w:tcW w:w="728" w:type="dxa"/>
            <w:gridSpan w:val="2"/>
            <w:vMerge/>
            <w:tcBorders>
              <w:left w:val="single" w:sz="4" w:space="0" w:color="auto"/>
              <w:right w:val="single" w:sz="8" w:space="0" w:color="000000"/>
            </w:tcBorders>
            <w:vAlign w:val="center"/>
          </w:tcPr>
          <w:p w:rsidR="003D6683" w:rsidRPr="004F0B93" w:rsidRDefault="003D6683" w:rsidP="00F40920">
            <w:pPr>
              <w:jc w:val="center"/>
              <w:rPr>
                <w:b/>
                <w:lang w:val="ro-RO"/>
              </w:rPr>
            </w:pPr>
          </w:p>
        </w:tc>
      </w:tr>
      <w:tr w:rsidR="003D6683" w:rsidRPr="004F0B93" w:rsidTr="00A3222B">
        <w:trPr>
          <w:trHeight w:val="257"/>
        </w:trPr>
        <w:tc>
          <w:tcPr>
            <w:tcW w:w="4236" w:type="dxa"/>
            <w:gridSpan w:val="4"/>
            <w:vMerge/>
            <w:tcBorders>
              <w:left w:val="single" w:sz="8" w:space="0" w:color="000000"/>
              <w:right w:val="single" w:sz="8" w:space="0" w:color="000000"/>
            </w:tcBorders>
          </w:tcPr>
          <w:p w:rsidR="003D6683" w:rsidRPr="004F0B93" w:rsidRDefault="003D6683" w:rsidP="00022E70">
            <w:pPr>
              <w:rPr>
                <w:b/>
                <w:lang w:val="ro-RO"/>
              </w:rPr>
            </w:pPr>
          </w:p>
        </w:tc>
        <w:tc>
          <w:tcPr>
            <w:tcW w:w="2979" w:type="dxa"/>
            <w:gridSpan w:val="4"/>
            <w:vMerge w:val="restart"/>
            <w:tcBorders>
              <w:top w:val="single" w:sz="8" w:space="0" w:color="000000"/>
              <w:left w:val="single" w:sz="8" w:space="0" w:color="000000"/>
              <w:right w:val="nil"/>
            </w:tcBorders>
          </w:tcPr>
          <w:p w:rsidR="003D6683" w:rsidRPr="004F0B93" w:rsidRDefault="003D6683" w:rsidP="00022E70">
            <w:pPr>
              <w:rPr>
                <w:lang w:val="ro-RO"/>
              </w:rPr>
            </w:pPr>
            <w:r w:rsidRPr="004F0B93">
              <w:rPr>
                <w:lang w:val="ro-RO"/>
              </w:rPr>
              <w:t>Ingineria autovehiculelor</w:t>
            </w:r>
          </w:p>
        </w:tc>
        <w:tc>
          <w:tcPr>
            <w:tcW w:w="283" w:type="dxa"/>
            <w:vMerge w:val="restart"/>
            <w:tcBorders>
              <w:top w:val="inset" w:sz="2" w:space="0" w:color="000000" w:themeColor="text1"/>
              <w:left w:val="nil"/>
              <w:right w:val="inset" w:sz="2" w:space="0" w:color="000000" w:themeColor="text1"/>
            </w:tcBorders>
          </w:tcPr>
          <w:p w:rsidR="003D6683" w:rsidRPr="004F0B93" w:rsidRDefault="003D6683" w:rsidP="00022E70">
            <w:pPr>
              <w:rPr>
                <w:b/>
                <w:lang w:val="ro-RO"/>
              </w:rPr>
            </w:pPr>
          </w:p>
        </w:tc>
        <w:tc>
          <w:tcPr>
            <w:tcW w:w="5095" w:type="dxa"/>
            <w:gridSpan w:val="4"/>
            <w:tcBorders>
              <w:left w:val="inset" w:sz="2" w:space="0" w:color="000000" w:themeColor="text1"/>
              <w:bottom w:val="single" w:sz="4" w:space="0" w:color="auto"/>
              <w:right w:val="single" w:sz="8" w:space="0" w:color="000000"/>
            </w:tcBorders>
          </w:tcPr>
          <w:p w:rsidR="003D6683" w:rsidRPr="003D6683" w:rsidRDefault="003D6683" w:rsidP="00022E70">
            <w:pPr>
              <w:rPr>
                <w:lang w:val="ro-RO"/>
              </w:rPr>
            </w:pPr>
            <w:r w:rsidRPr="003D6683">
              <w:rPr>
                <w:lang w:val="ro-RO"/>
              </w:rPr>
              <w:t>Blindate</w:t>
            </w:r>
            <w:r>
              <w:rPr>
                <w:lang w:val="ro-RO"/>
              </w:rPr>
              <w:t>, autovehicule și tractoare</w:t>
            </w:r>
          </w:p>
        </w:tc>
        <w:tc>
          <w:tcPr>
            <w:tcW w:w="713" w:type="dxa"/>
            <w:gridSpan w:val="4"/>
            <w:tcBorders>
              <w:top w:val="single" w:sz="2" w:space="0" w:color="auto"/>
              <w:left w:val="single" w:sz="8" w:space="0" w:color="000000"/>
              <w:bottom w:val="single" w:sz="4" w:space="0" w:color="auto"/>
              <w:right w:val="single" w:sz="4" w:space="0" w:color="auto"/>
            </w:tcBorders>
          </w:tcPr>
          <w:p w:rsidR="003D6683" w:rsidRPr="004F0B93" w:rsidRDefault="003D6683" w:rsidP="00022E70">
            <w:pPr>
              <w:rPr>
                <w:b/>
                <w:lang w:val="ro-RO"/>
              </w:rPr>
            </w:pPr>
            <w:r>
              <w:rPr>
                <w:b/>
                <w:lang w:val="ro-RO"/>
              </w:rPr>
              <w:t>8</w:t>
            </w:r>
          </w:p>
        </w:tc>
        <w:tc>
          <w:tcPr>
            <w:tcW w:w="728" w:type="dxa"/>
            <w:gridSpan w:val="2"/>
            <w:vMerge/>
            <w:tcBorders>
              <w:left w:val="single" w:sz="4" w:space="0" w:color="auto"/>
              <w:right w:val="single" w:sz="8" w:space="0" w:color="000000"/>
            </w:tcBorders>
            <w:vAlign w:val="center"/>
          </w:tcPr>
          <w:p w:rsidR="003D6683" w:rsidRPr="004F0B93" w:rsidRDefault="003D6683" w:rsidP="00F40920">
            <w:pPr>
              <w:jc w:val="center"/>
              <w:rPr>
                <w:b/>
                <w:lang w:val="ro-RO"/>
              </w:rPr>
            </w:pPr>
          </w:p>
        </w:tc>
      </w:tr>
      <w:tr w:rsidR="003D6683" w:rsidRPr="004F0B93" w:rsidTr="00A3222B">
        <w:trPr>
          <w:trHeight w:val="566"/>
        </w:trPr>
        <w:tc>
          <w:tcPr>
            <w:tcW w:w="4236" w:type="dxa"/>
            <w:gridSpan w:val="4"/>
            <w:vMerge/>
            <w:tcBorders>
              <w:left w:val="single" w:sz="8" w:space="0" w:color="000000"/>
              <w:bottom w:val="inset" w:sz="18" w:space="0" w:color="000000" w:themeColor="text1"/>
              <w:right w:val="single" w:sz="8" w:space="0" w:color="000000"/>
            </w:tcBorders>
          </w:tcPr>
          <w:p w:rsidR="003D6683" w:rsidRPr="004F0B93" w:rsidRDefault="003D6683" w:rsidP="00022E70">
            <w:pPr>
              <w:rPr>
                <w:b/>
                <w:lang w:val="ro-RO"/>
              </w:rPr>
            </w:pPr>
          </w:p>
        </w:tc>
        <w:tc>
          <w:tcPr>
            <w:tcW w:w="2979" w:type="dxa"/>
            <w:gridSpan w:val="4"/>
            <w:vMerge/>
            <w:tcBorders>
              <w:left w:val="single" w:sz="8" w:space="0" w:color="000000"/>
              <w:bottom w:val="inset" w:sz="18" w:space="0" w:color="000000" w:themeColor="text1"/>
              <w:right w:val="nil"/>
            </w:tcBorders>
          </w:tcPr>
          <w:p w:rsidR="003D6683" w:rsidRPr="004F0B93" w:rsidRDefault="003D6683" w:rsidP="00022E70">
            <w:pPr>
              <w:rPr>
                <w:lang w:val="ro-RO"/>
              </w:rPr>
            </w:pPr>
          </w:p>
        </w:tc>
        <w:tc>
          <w:tcPr>
            <w:tcW w:w="283" w:type="dxa"/>
            <w:vMerge/>
            <w:tcBorders>
              <w:left w:val="nil"/>
              <w:bottom w:val="inset" w:sz="18" w:space="0" w:color="000000" w:themeColor="text1"/>
              <w:right w:val="inset" w:sz="2" w:space="0" w:color="000000" w:themeColor="text1"/>
            </w:tcBorders>
          </w:tcPr>
          <w:p w:rsidR="003D6683" w:rsidRPr="004F0B93" w:rsidRDefault="003D6683" w:rsidP="00022E70">
            <w:pPr>
              <w:rPr>
                <w:b/>
                <w:lang w:val="ro-RO"/>
              </w:rPr>
            </w:pPr>
          </w:p>
        </w:tc>
        <w:tc>
          <w:tcPr>
            <w:tcW w:w="5095" w:type="dxa"/>
            <w:gridSpan w:val="4"/>
            <w:tcBorders>
              <w:top w:val="single" w:sz="4" w:space="0" w:color="auto"/>
              <w:left w:val="inset" w:sz="2" w:space="0" w:color="000000" w:themeColor="text1"/>
              <w:bottom w:val="inset" w:sz="18" w:space="0" w:color="000000" w:themeColor="text1"/>
              <w:right w:val="single" w:sz="8" w:space="0" w:color="000000"/>
            </w:tcBorders>
          </w:tcPr>
          <w:p w:rsidR="003D6683" w:rsidRDefault="003D6683" w:rsidP="00022E70">
            <w:pPr>
              <w:rPr>
                <w:lang w:val="ro-RO"/>
              </w:rPr>
            </w:pPr>
            <w:r w:rsidRPr="004F0B93">
              <w:rPr>
                <w:lang w:val="ro-RO"/>
              </w:rPr>
              <w:t xml:space="preserve">Echipamente şi sisteme de comandă şi control pentru autovehicule </w:t>
            </w:r>
          </w:p>
        </w:tc>
        <w:tc>
          <w:tcPr>
            <w:tcW w:w="713" w:type="dxa"/>
            <w:gridSpan w:val="4"/>
            <w:tcBorders>
              <w:top w:val="single" w:sz="4" w:space="0" w:color="auto"/>
              <w:left w:val="single" w:sz="8" w:space="0" w:color="000000"/>
              <w:bottom w:val="inset" w:sz="18" w:space="0" w:color="000000" w:themeColor="text1"/>
              <w:right w:val="single" w:sz="4" w:space="0" w:color="auto"/>
            </w:tcBorders>
          </w:tcPr>
          <w:p w:rsidR="003D6683" w:rsidRDefault="003D6683" w:rsidP="00022E70">
            <w:pPr>
              <w:rPr>
                <w:b/>
                <w:lang w:val="ro-RO"/>
              </w:rPr>
            </w:pPr>
            <w:r>
              <w:rPr>
                <w:b/>
                <w:lang w:val="ro-RO"/>
              </w:rPr>
              <w:t>6</w:t>
            </w:r>
          </w:p>
        </w:tc>
        <w:tc>
          <w:tcPr>
            <w:tcW w:w="728" w:type="dxa"/>
            <w:gridSpan w:val="2"/>
            <w:vMerge/>
            <w:tcBorders>
              <w:left w:val="single" w:sz="4" w:space="0" w:color="auto"/>
              <w:bottom w:val="inset" w:sz="18" w:space="0" w:color="000000" w:themeColor="text1"/>
              <w:right w:val="single" w:sz="8" w:space="0" w:color="000000"/>
            </w:tcBorders>
            <w:vAlign w:val="center"/>
          </w:tcPr>
          <w:p w:rsidR="003D6683" w:rsidRPr="004F0B93" w:rsidRDefault="003D6683" w:rsidP="00F40920">
            <w:pPr>
              <w:jc w:val="center"/>
              <w:rPr>
                <w:b/>
                <w:lang w:val="ro-RO"/>
              </w:rPr>
            </w:pPr>
          </w:p>
        </w:tc>
      </w:tr>
      <w:tr w:rsidR="00022E70" w:rsidRPr="004F0B93" w:rsidTr="00601FF2">
        <w:trPr>
          <w:trHeight w:val="536"/>
        </w:trPr>
        <w:tc>
          <w:tcPr>
            <w:tcW w:w="562" w:type="dxa"/>
            <w:tcBorders>
              <w:top w:val="inset" w:sz="18" w:space="0" w:color="000000" w:themeColor="text1"/>
              <w:left w:val="single" w:sz="8" w:space="0" w:color="000000"/>
              <w:bottom w:val="inset" w:sz="18" w:space="0" w:color="000000" w:themeColor="text1"/>
              <w:right w:val="inset" w:sz="18" w:space="0" w:color="000000" w:themeColor="text1"/>
            </w:tcBorders>
            <w:shd w:val="clear" w:color="auto" w:fill="92D050"/>
          </w:tcPr>
          <w:p w:rsidR="00022E70" w:rsidRPr="004F0B93" w:rsidRDefault="00022E70" w:rsidP="005C281F">
            <w:pPr>
              <w:rPr>
                <w:b/>
                <w:lang w:val="ro-RO"/>
              </w:rPr>
            </w:pPr>
            <w:r w:rsidRPr="004F0B93">
              <w:rPr>
                <w:b/>
                <w:lang w:val="ro-RO"/>
              </w:rPr>
              <w:t xml:space="preserve">3.       </w:t>
            </w:r>
          </w:p>
        </w:tc>
        <w:tc>
          <w:tcPr>
            <w:tcW w:w="6936" w:type="dxa"/>
            <w:gridSpan w:val="8"/>
            <w:tcBorders>
              <w:top w:val="inset" w:sz="18" w:space="0" w:color="000000" w:themeColor="text1"/>
              <w:left w:val="inset" w:sz="18" w:space="0" w:color="000000" w:themeColor="text1"/>
              <w:bottom w:val="inset" w:sz="18" w:space="0" w:color="000000" w:themeColor="text1"/>
              <w:right w:val="inset" w:sz="2" w:space="0" w:color="000000" w:themeColor="text1"/>
            </w:tcBorders>
            <w:shd w:val="clear" w:color="auto" w:fill="92D050"/>
          </w:tcPr>
          <w:p w:rsidR="00DA0800" w:rsidRDefault="00DA0800" w:rsidP="005C281F">
            <w:pPr>
              <w:rPr>
                <w:b/>
                <w:lang w:val="ro-RO"/>
              </w:rPr>
            </w:pPr>
          </w:p>
          <w:p w:rsidR="00022E70" w:rsidRPr="004F0B93" w:rsidRDefault="00022E70" w:rsidP="00DA0800">
            <w:pPr>
              <w:rPr>
                <w:b/>
                <w:lang w:val="ro-RO"/>
              </w:rPr>
            </w:pPr>
            <w:r w:rsidRPr="004F0B93">
              <w:rPr>
                <w:b/>
                <w:lang w:val="ro-RO"/>
              </w:rPr>
              <w:t>INSTITUTUL MEDICO-MILITAR</w:t>
            </w:r>
            <w:r>
              <w:rPr>
                <w:b/>
                <w:lang w:val="ro-RO"/>
              </w:rPr>
              <w:t xml:space="preserve"> BUCUREŞTI</w:t>
            </w:r>
          </w:p>
        </w:tc>
        <w:tc>
          <w:tcPr>
            <w:tcW w:w="6536" w:type="dxa"/>
            <w:gridSpan w:val="10"/>
            <w:tcBorders>
              <w:top w:val="inset" w:sz="18" w:space="0" w:color="000000" w:themeColor="text1"/>
              <w:left w:val="inset" w:sz="2" w:space="0" w:color="000000" w:themeColor="text1"/>
              <w:bottom w:val="inset" w:sz="18" w:space="0" w:color="000000" w:themeColor="text1"/>
              <w:right w:val="single" w:sz="8" w:space="0" w:color="000000"/>
            </w:tcBorders>
            <w:shd w:val="clear" w:color="auto" w:fill="92D050"/>
            <w:vAlign w:val="center"/>
          </w:tcPr>
          <w:p w:rsidR="00022E70" w:rsidRDefault="00022E70">
            <w:pPr>
              <w:rPr>
                <w:b/>
                <w:lang w:val="ro-RO"/>
              </w:rPr>
            </w:pPr>
          </w:p>
          <w:p w:rsidR="00022E70" w:rsidRPr="004F0B93" w:rsidRDefault="00022E70" w:rsidP="00022E70">
            <w:pPr>
              <w:rPr>
                <w:b/>
                <w:lang w:val="ro-RO"/>
              </w:rPr>
            </w:pPr>
          </w:p>
        </w:tc>
      </w:tr>
      <w:tr w:rsidR="0048008B" w:rsidRPr="004F0B93" w:rsidTr="00601FF2">
        <w:trPr>
          <w:trHeight w:val="305"/>
        </w:trPr>
        <w:tc>
          <w:tcPr>
            <w:tcW w:w="4236" w:type="dxa"/>
            <w:gridSpan w:val="4"/>
            <w:tcBorders>
              <w:top w:val="inset" w:sz="18" w:space="0" w:color="000000" w:themeColor="text1"/>
              <w:left w:val="single" w:sz="8" w:space="0" w:color="000000"/>
              <w:bottom w:val="inset" w:sz="18" w:space="0" w:color="000000" w:themeColor="text1"/>
              <w:right w:val="single" w:sz="4" w:space="0" w:color="auto"/>
            </w:tcBorders>
          </w:tcPr>
          <w:p w:rsidR="0048008B" w:rsidRDefault="0048008B" w:rsidP="005C281F">
            <w:pPr>
              <w:rPr>
                <w:b/>
                <w:lang w:val="ro-RO"/>
              </w:rPr>
            </w:pPr>
            <w:r w:rsidRPr="004F0B93">
              <w:rPr>
                <w:b/>
                <w:lang w:val="ro-RO"/>
              </w:rPr>
              <w:t>Institutul Medico-Militar</w:t>
            </w:r>
          </w:p>
          <w:p w:rsidR="0048008B" w:rsidRPr="004F0B93" w:rsidRDefault="0048008B" w:rsidP="005C281F">
            <w:pPr>
              <w:rPr>
                <w:b/>
                <w:lang w:val="ro-RO"/>
              </w:rPr>
            </w:pPr>
          </w:p>
        </w:tc>
        <w:tc>
          <w:tcPr>
            <w:tcW w:w="3272" w:type="dxa"/>
            <w:gridSpan w:val="6"/>
            <w:tcBorders>
              <w:top w:val="inset" w:sz="18" w:space="0" w:color="000000" w:themeColor="text1"/>
              <w:left w:val="single" w:sz="8" w:space="0" w:color="000000"/>
              <w:bottom w:val="inset" w:sz="18" w:space="0" w:color="000000" w:themeColor="text1"/>
              <w:right w:val="single" w:sz="4" w:space="0" w:color="auto"/>
            </w:tcBorders>
          </w:tcPr>
          <w:p w:rsidR="0048008B" w:rsidRPr="004F0B93" w:rsidRDefault="0048008B" w:rsidP="005C281F">
            <w:pPr>
              <w:rPr>
                <w:b/>
                <w:lang w:val="ro-RO"/>
              </w:rPr>
            </w:pPr>
            <w:r w:rsidRPr="004F0B93">
              <w:rPr>
                <w:lang w:val="ro-RO"/>
              </w:rPr>
              <w:t>Sănătate</w:t>
            </w:r>
          </w:p>
        </w:tc>
        <w:tc>
          <w:tcPr>
            <w:tcW w:w="5809" w:type="dxa"/>
            <w:gridSpan w:val="8"/>
            <w:tcBorders>
              <w:top w:val="inset" w:sz="18" w:space="0" w:color="000000" w:themeColor="text1"/>
              <w:left w:val="single" w:sz="8" w:space="0" w:color="000000"/>
              <w:bottom w:val="inset" w:sz="18" w:space="0" w:color="000000" w:themeColor="text1"/>
              <w:right w:val="single" w:sz="8" w:space="0" w:color="000000"/>
            </w:tcBorders>
          </w:tcPr>
          <w:p w:rsidR="0048008B" w:rsidRPr="004F0B93" w:rsidRDefault="0048008B" w:rsidP="005C281F">
            <w:pPr>
              <w:rPr>
                <w:b/>
                <w:lang w:val="ro-RO"/>
              </w:rPr>
            </w:pPr>
            <w:r w:rsidRPr="004F0B93">
              <w:rPr>
                <w:lang w:val="ro-RO"/>
              </w:rPr>
              <w:t>Medicină generală</w:t>
            </w:r>
            <w:r>
              <w:rPr>
                <w:b/>
                <w:lang w:val="ro-RO"/>
              </w:rPr>
              <w:t xml:space="preserve"> -</w:t>
            </w:r>
            <w:r w:rsidRPr="004F0B93">
              <w:rPr>
                <w:b/>
                <w:lang w:val="ro-RO"/>
              </w:rPr>
              <w:t xml:space="preserve">   Bucureşti</w:t>
            </w:r>
          </w:p>
        </w:tc>
        <w:tc>
          <w:tcPr>
            <w:tcW w:w="717" w:type="dxa"/>
            <w:tcBorders>
              <w:top w:val="inset" w:sz="18" w:space="0" w:color="000000" w:themeColor="text1"/>
              <w:left w:val="single" w:sz="8" w:space="0" w:color="000000"/>
              <w:bottom w:val="inset" w:sz="18" w:space="0" w:color="000000" w:themeColor="text1"/>
              <w:right w:val="single" w:sz="4" w:space="0" w:color="auto"/>
            </w:tcBorders>
            <w:vAlign w:val="center"/>
          </w:tcPr>
          <w:p w:rsidR="0048008B" w:rsidRPr="004F0B93" w:rsidRDefault="003D6683" w:rsidP="005A738F">
            <w:pPr>
              <w:jc w:val="center"/>
              <w:rPr>
                <w:b/>
                <w:lang w:val="ro-RO"/>
              </w:rPr>
            </w:pPr>
            <w:r>
              <w:rPr>
                <w:b/>
                <w:lang w:val="ro-RO"/>
              </w:rPr>
              <w:t>3</w:t>
            </w:r>
          </w:p>
        </w:tc>
      </w:tr>
      <w:tr w:rsidR="00022E70" w:rsidRPr="004F0B93" w:rsidTr="00601FF2">
        <w:trPr>
          <w:trHeight w:val="452"/>
        </w:trPr>
        <w:tc>
          <w:tcPr>
            <w:tcW w:w="571" w:type="dxa"/>
            <w:gridSpan w:val="2"/>
            <w:tcBorders>
              <w:top w:val="inset" w:sz="18" w:space="0" w:color="000000" w:themeColor="text1"/>
              <w:left w:val="single" w:sz="8" w:space="0" w:color="000000"/>
              <w:bottom w:val="inset" w:sz="18" w:space="0" w:color="000000" w:themeColor="text1"/>
              <w:right w:val="inset" w:sz="18" w:space="0" w:color="000000" w:themeColor="text1"/>
            </w:tcBorders>
            <w:shd w:val="clear" w:color="auto" w:fill="FFFF00"/>
          </w:tcPr>
          <w:p w:rsidR="00022E70" w:rsidRPr="004F0B93" w:rsidRDefault="00022E70" w:rsidP="0048008B">
            <w:pPr>
              <w:rPr>
                <w:b/>
                <w:lang w:val="ro-RO"/>
              </w:rPr>
            </w:pPr>
            <w:r w:rsidRPr="004F0B93">
              <w:rPr>
                <w:b/>
                <w:lang w:val="ro-RO"/>
              </w:rPr>
              <w:t>4</w:t>
            </w:r>
            <w:r w:rsidR="0048008B">
              <w:rPr>
                <w:b/>
                <w:lang w:val="ro-RO"/>
              </w:rPr>
              <w:t>.</w:t>
            </w:r>
          </w:p>
        </w:tc>
        <w:tc>
          <w:tcPr>
            <w:tcW w:w="13463" w:type="dxa"/>
            <w:gridSpan w:val="17"/>
            <w:tcBorders>
              <w:top w:val="inset" w:sz="18" w:space="0" w:color="000000" w:themeColor="text1"/>
              <w:left w:val="inset" w:sz="18" w:space="0" w:color="000000" w:themeColor="text1"/>
              <w:bottom w:val="inset" w:sz="18" w:space="0" w:color="000000" w:themeColor="text1"/>
              <w:right w:val="single" w:sz="4" w:space="0" w:color="auto"/>
            </w:tcBorders>
            <w:shd w:val="clear" w:color="auto" w:fill="FFFF00"/>
          </w:tcPr>
          <w:p w:rsidR="00DA0800" w:rsidRDefault="00DA0800" w:rsidP="0048008B">
            <w:pPr>
              <w:rPr>
                <w:b/>
                <w:lang w:val="ro-RO"/>
              </w:rPr>
            </w:pPr>
          </w:p>
          <w:p w:rsidR="00DA0800" w:rsidRPr="004F0B93" w:rsidRDefault="00022E70" w:rsidP="00DA0800">
            <w:pPr>
              <w:rPr>
                <w:b/>
                <w:lang w:val="ro-RO"/>
              </w:rPr>
            </w:pPr>
            <w:r w:rsidRPr="004F0B93">
              <w:rPr>
                <w:b/>
                <w:lang w:val="ro-RO"/>
              </w:rPr>
              <w:t>ACADEMIA NAVALĂ „MIRCEA CEL BĂTRÂN”</w:t>
            </w:r>
            <w:r>
              <w:rPr>
                <w:b/>
                <w:lang w:val="ro-RO"/>
              </w:rPr>
              <w:t xml:space="preserve"> CONSTANŢA</w:t>
            </w:r>
          </w:p>
        </w:tc>
      </w:tr>
      <w:tr w:rsidR="0048008B" w:rsidRPr="004F0B93" w:rsidTr="00601FF2">
        <w:trPr>
          <w:trHeight w:val="257"/>
        </w:trPr>
        <w:tc>
          <w:tcPr>
            <w:tcW w:w="571" w:type="dxa"/>
            <w:gridSpan w:val="2"/>
            <w:vMerge w:val="restart"/>
            <w:tcBorders>
              <w:top w:val="inset" w:sz="18" w:space="0" w:color="000000" w:themeColor="text1"/>
              <w:left w:val="single" w:sz="8" w:space="0" w:color="000000"/>
              <w:right w:val="single" w:sz="8" w:space="0" w:color="000000"/>
            </w:tcBorders>
            <w:vAlign w:val="center"/>
          </w:tcPr>
          <w:p w:rsidR="0048008B" w:rsidRPr="004F0B93" w:rsidRDefault="0048008B" w:rsidP="00F40920">
            <w:pPr>
              <w:jc w:val="center"/>
              <w:rPr>
                <w:b/>
                <w:lang w:val="ro-RO"/>
              </w:rPr>
            </w:pPr>
          </w:p>
        </w:tc>
        <w:tc>
          <w:tcPr>
            <w:tcW w:w="3680" w:type="dxa"/>
            <w:gridSpan w:val="3"/>
            <w:vMerge w:val="restart"/>
            <w:tcBorders>
              <w:top w:val="inset" w:sz="18" w:space="0" w:color="000000" w:themeColor="text1"/>
              <w:left w:val="single" w:sz="8" w:space="0" w:color="000000"/>
              <w:right w:val="single" w:sz="4" w:space="0" w:color="auto"/>
            </w:tcBorders>
            <w:vAlign w:val="center"/>
          </w:tcPr>
          <w:p w:rsidR="0048008B" w:rsidRPr="004F0B93" w:rsidRDefault="0048008B" w:rsidP="0048008B">
            <w:pPr>
              <w:rPr>
                <w:b/>
                <w:lang w:val="ro-RO"/>
              </w:rPr>
            </w:pPr>
            <w:r w:rsidRPr="004F0B93">
              <w:rPr>
                <w:b/>
                <w:lang w:val="ro-RO"/>
              </w:rPr>
              <w:t>Facultatea de Inginerie Marină</w:t>
            </w:r>
          </w:p>
        </w:tc>
        <w:tc>
          <w:tcPr>
            <w:tcW w:w="2964" w:type="dxa"/>
            <w:gridSpan w:val="3"/>
            <w:vMerge w:val="restart"/>
            <w:tcBorders>
              <w:top w:val="inset" w:sz="18" w:space="0" w:color="000000" w:themeColor="text1"/>
              <w:left w:val="single" w:sz="8" w:space="0" w:color="000000"/>
              <w:right w:val="nil"/>
            </w:tcBorders>
            <w:vAlign w:val="center"/>
          </w:tcPr>
          <w:p w:rsidR="0048008B" w:rsidRPr="004F0B93" w:rsidRDefault="0048008B" w:rsidP="00A023FA">
            <w:pPr>
              <w:rPr>
                <w:lang w:val="ro-RO"/>
              </w:rPr>
            </w:pPr>
            <w:r w:rsidRPr="004F0B93">
              <w:rPr>
                <w:lang w:val="ro-RO"/>
              </w:rPr>
              <w:t>Inginerie marină şi navigaţie</w:t>
            </w:r>
          </w:p>
        </w:tc>
        <w:tc>
          <w:tcPr>
            <w:tcW w:w="293" w:type="dxa"/>
            <w:gridSpan w:val="2"/>
            <w:vMerge w:val="restart"/>
            <w:tcBorders>
              <w:top w:val="inset" w:sz="18" w:space="0" w:color="000000" w:themeColor="text1"/>
              <w:left w:val="nil"/>
              <w:right w:val="single" w:sz="4" w:space="0" w:color="auto"/>
            </w:tcBorders>
            <w:vAlign w:val="center"/>
          </w:tcPr>
          <w:p w:rsidR="0048008B" w:rsidRPr="004F0B93" w:rsidRDefault="0048008B" w:rsidP="009803AB">
            <w:pPr>
              <w:rPr>
                <w:lang w:val="ro-RO"/>
              </w:rPr>
            </w:pPr>
          </w:p>
        </w:tc>
        <w:tc>
          <w:tcPr>
            <w:tcW w:w="5100" w:type="dxa"/>
            <w:gridSpan w:val="4"/>
            <w:tcBorders>
              <w:top w:val="inset" w:sz="18" w:space="0" w:color="000000" w:themeColor="text1"/>
              <w:left w:val="single" w:sz="8" w:space="0" w:color="000000"/>
              <w:bottom w:val="inset" w:sz="2" w:space="0" w:color="000000" w:themeColor="text1"/>
              <w:right w:val="single" w:sz="8" w:space="0" w:color="000000"/>
            </w:tcBorders>
          </w:tcPr>
          <w:p w:rsidR="0048008B" w:rsidRPr="004F0B93" w:rsidRDefault="0048008B" w:rsidP="0048008B">
            <w:pPr>
              <w:rPr>
                <w:lang w:val="ro-RO"/>
              </w:rPr>
            </w:pPr>
            <w:r w:rsidRPr="004F0B93">
              <w:rPr>
                <w:lang w:val="ro-RO"/>
              </w:rPr>
              <w:t>Navigaţie, hidrografie şi echipamente navale</w:t>
            </w:r>
          </w:p>
        </w:tc>
        <w:tc>
          <w:tcPr>
            <w:tcW w:w="709" w:type="dxa"/>
            <w:gridSpan w:val="4"/>
            <w:tcBorders>
              <w:top w:val="inset" w:sz="18" w:space="0" w:color="000000" w:themeColor="text1"/>
              <w:left w:val="single" w:sz="8" w:space="0" w:color="000000"/>
              <w:bottom w:val="inset" w:sz="2" w:space="0" w:color="000000" w:themeColor="text1"/>
              <w:right w:val="single" w:sz="8" w:space="0" w:color="000000"/>
            </w:tcBorders>
          </w:tcPr>
          <w:p w:rsidR="0048008B" w:rsidRPr="004F0B93" w:rsidRDefault="003D6683" w:rsidP="00DA0800">
            <w:pPr>
              <w:jc w:val="both"/>
              <w:rPr>
                <w:b/>
                <w:lang w:val="ro-RO"/>
              </w:rPr>
            </w:pPr>
            <w:r>
              <w:rPr>
                <w:b/>
                <w:lang w:val="ro-RO"/>
              </w:rPr>
              <w:t>6</w:t>
            </w:r>
          </w:p>
        </w:tc>
        <w:tc>
          <w:tcPr>
            <w:tcW w:w="717" w:type="dxa"/>
            <w:vMerge w:val="restart"/>
            <w:tcBorders>
              <w:top w:val="inset" w:sz="18" w:space="0" w:color="000000" w:themeColor="text1"/>
              <w:left w:val="single" w:sz="8" w:space="0" w:color="000000"/>
              <w:right w:val="single" w:sz="4" w:space="0" w:color="auto"/>
            </w:tcBorders>
            <w:vAlign w:val="center"/>
          </w:tcPr>
          <w:p w:rsidR="0048008B" w:rsidRPr="004F0B93" w:rsidRDefault="003D6683" w:rsidP="00F40920">
            <w:pPr>
              <w:jc w:val="center"/>
              <w:rPr>
                <w:b/>
                <w:lang w:val="ro-RO"/>
              </w:rPr>
            </w:pPr>
            <w:r>
              <w:rPr>
                <w:b/>
                <w:lang w:val="ro-RO"/>
              </w:rPr>
              <w:t>10</w:t>
            </w:r>
          </w:p>
        </w:tc>
      </w:tr>
      <w:tr w:rsidR="0048008B" w:rsidRPr="004F0B93" w:rsidTr="00601FF2">
        <w:trPr>
          <w:trHeight w:val="291"/>
        </w:trPr>
        <w:tc>
          <w:tcPr>
            <w:tcW w:w="571" w:type="dxa"/>
            <w:gridSpan w:val="2"/>
            <w:vMerge/>
            <w:tcBorders>
              <w:top w:val="single" w:sz="4" w:space="0" w:color="auto"/>
              <w:left w:val="single" w:sz="8" w:space="0" w:color="000000"/>
              <w:right w:val="single" w:sz="8" w:space="0" w:color="000000"/>
            </w:tcBorders>
            <w:vAlign w:val="center"/>
          </w:tcPr>
          <w:p w:rsidR="0048008B" w:rsidRPr="004F0B93" w:rsidRDefault="0048008B" w:rsidP="00F40920">
            <w:pPr>
              <w:jc w:val="center"/>
              <w:rPr>
                <w:b/>
                <w:lang w:val="ro-RO"/>
              </w:rPr>
            </w:pPr>
          </w:p>
        </w:tc>
        <w:tc>
          <w:tcPr>
            <w:tcW w:w="3680" w:type="dxa"/>
            <w:gridSpan w:val="3"/>
            <w:vMerge/>
            <w:tcBorders>
              <w:left w:val="single" w:sz="8" w:space="0" w:color="000000"/>
              <w:right w:val="single" w:sz="4" w:space="0" w:color="auto"/>
            </w:tcBorders>
            <w:vAlign w:val="center"/>
          </w:tcPr>
          <w:p w:rsidR="0048008B" w:rsidRPr="004F0B93" w:rsidRDefault="0048008B" w:rsidP="0048008B">
            <w:pPr>
              <w:rPr>
                <w:b/>
                <w:lang w:val="ro-RO"/>
              </w:rPr>
            </w:pPr>
          </w:p>
        </w:tc>
        <w:tc>
          <w:tcPr>
            <w:tcW w:w="2964" w:type="dxa"/>
            <w:gridSpan w:val="3"/>
            <w:vMerge/>
            <w:tcBorders>
              <w:left w:val="single" w:sz="8" w:space="0" w:color="000000"/>
              <w:bottom w:val="single" w:sz="4" w:space="0" w:color="auto"/>
              <w:right w:val="nil"/>
            </w:tcBorders>
            <w:vAlign w:val="center"/>
          </w:tcPr>
          <w:p w:rsidR="0048008B" w:rsidRPr="004F0B93" w:rsidRDefault="0048008B" w:rsidP="00F40920">
            <w:pPr>
              <w:rPr>
                <w:lang w:val="ro-RO"/>
              </w:rPr>
            </w:pPr>
          </w:p>
        </w:tc>
        <w:tc>
          <w:tcPr>
            <w:tcW w:w="293" w:type="dxa"/>
            <w:gridSpan w:val="2"/>
            <w:vMerge/>
            <w:tcBorders>
              <w:left w:val="nil"/>
              <w:bottom w:val="inset" w:sz="2" w:space="0" w:color="000000" w:themeColor="text1"/>
              <w:right w:val="single" w:sz="4" w:space="0" w:color="auto"/>
            </w:tcBorders>
            <w:vAlign w:val="center"/>
          </w:tcPr>
          <w:p w:rsidR="0048008B" w:rsidRPr="004F0B93" w:rsidRDefault="0048008B" w:rsidP="009803AB">
            <w:pPr>
              <w:rPr>
                <w:lang w:val="ro-RO"/>
              </w:rPr>
            </w:pPr>
          </w:p>
        </w:tc>
        <w:tc>
          <w:tcPr>
            <w:tcW w:w="5100" w:type="dxa"/>
            <w:gridSpan w:val="4"/>
            <w:tcBorders>
              <w:top w:val="inset" w:sz="2" w:space="0" w:color="000000" w:themeColor="text1"/>
              <w:left w:val="single" w:sz="8" w:space="0" w:color="000000"/>
              <w:right w:val="single" w:sz="8" w:space="0" w:color="000000"/>
            </w:tcBorders>
          </w:tcPr>
          <w:p w:rsidR="0048008B" w:rsidRPr="004F0B93" w:rsidRDefault="0048008B" w:rsidP="0048008B">
            <w:pPr>
              <w:rPr>
                <w:lang w:val="ro-RO"/>
              </w:rPr>
            </w:pPr>
            <w:r w:rsidRPr="004F0B93">
              <w:rPr>
                <w:lang w:val="ro-RO"/>
              </w:rPr>
              <w:t>Electromecanică navală</w:t>
            </w:r>
          </w:p>
        </w:tc>
        <w:tc>
          <w:tcPr>
            <w:tcW w:w="709" w:type="dxa"/>
            <w:gridSpan w:val="4"/>
            <w:tcBorders>
              <w:top w:val="inset" w:sz="2" w:space="0" w:color="000000" w:themeColor="text1"/>
              <w:left w:val="single" w:sz="8" w:space="0" w:color="000000"/>
              <w:bottom w:val="single" w:sz="4" w:space="0" w:color="auto"/>
              <w:right w:val="single" w:sz="8" w:space="0" w:color="000000"/>
            </w:tcBorders>
          </w:tcPr>
          <w:p w:rsidR="0048008B" w:rsidRDefault="003D6683" w:rsidP="00DA0800">
            <w:pPr>
              <w:jc w:val="both"/>
              <w:rPr>
                <w:b/>
                <w:lang w:val="ro-RO"/>
              </w:rPr>
            </w:pPr>
            <w:r>
              <w:rPr>
                <w:b/>
                <w:lang w:val="ro-RO"/>
              </w:rPr>
              <w:t>2</w:t>
            </w:r>
          </w:p>
        </w:tc>
        <w:tc>
          <w:tcPr>
            <w:tcW w:w="717" w:type="dxa"/>
            <w:vMerge/>
            <w:tcBorders>
              <w:top w:val="single" w:sz="4" w:space="0" w:color="auto"/>
              <w:left w:val="single" w:sz="8" w:space="0" w:color="000000"/>
              <w:right w:val="single" w:sz="4" w:space="0" w:color="auto"/>
            </w:tcBorders>
            <w:vAlign w:val="center"/>
          </w:tcPr>
          <w:p w:rsidR="0048008B" w:rsidRDefault="0048008B" w:rsidP="00F40920">
            <w:pPr>
              <w:jc w:val="center"/>
              <w:rPr>
                <w:b/>
                <w:lang w:val="ro-RO"/>
              </w:rPr>
            </w:pPr>
          </w:p>
        </w:tc>
      </w:tr>
      <w:tr w:rsidR="0048008B" w:rsidRPr="004F0B93" w:rsidTr="003D6683">
        <w:trPr>
          <w:trHeight w:val="251"/>
        </w:trPr>
        <w:tc>
          <w:tcPr>
            <w:tcW w:w="571" w:type="dxa"/>
            <w:gridSpan w:val="2"/>
            <w:vMerge/>
            <w:tcBorders>
              <w:top w:val="single" w:sz="4" w:space="0" w:color="auto"/>
              <w:left w:val="single" w:sz="8" w:space="0" w:color="000000"/>
              <w:bottom w:val="single" w:sz="4" w:space="0" w:color="auto"/>
              <w:right w:val="single" w:sz="8" w:space="0" w:color="000000"/>
            </w:tcBorders>
            <w:vAlign w:val="center"/>
          </w:tcPr>
          <w:p w:rsidR="00022E70" w:rsidRPr="004F0B93" w:rsidRDefault="00022E70" w:rsidP="00F40920">
            <w:pPr>
              <w:jc w:val="center"/>
              <w:rPr>
                <w:b/>
                <w:lang w:val="ro-RO"/>
              </w:rPr>
            </w:pPr>
          </w:p>
        </w:tc>
        <w:tc>
          <w:tcPr>
            <w:tcW w:w="3680" w:type="dxa"/>
            <w:gridSpan w:val="3"/>
            <w:vMerge/>
            <w:tcBorders>
              <w:left w:val="single" w:sz="8" w:space="0" w:color="000000"/>
              <w:right w:val="single" w:sz="4" w:space="0" w:color="auto"/>
            </w:tcBorders>
            <w:vAlign w:val="center"/>
          </w:tcPr>
          <w:p w:rsidR="00022E70" w:rsidRPr="004F0B93" w:rsidRDefault="00022E70" w:rsidP="00F40920">
            <w:pPr>
              <w:jc w:val="center"/>
              <w:rPr>
                <w:b/>
                <w:lang w:val="ro-RO"/>
              </w:rPr>
            </w:pPr>
          </w:p>
        </w:tc>
        <w:tc>
          <w:tcPr>
            <w:tcW w:w="2964" w:type="dxa"/>
            <w:gridSpan w:val="3"/>
            <w:tcBorders>
              <w:left w:val="single" w:sz="8" w:space="0" w:color="000000"/>
              <w:right w:val="nil"/>
            </w:tcBorders>
            <w:vAlign w:val="center"/>
          </w:tcPr>
          <w:p w:rsidR="00022E70" w:rsidRPr="004F0B93" w:rsidRDefault="00022E70" w:rsidP="00F40920">
            <w:pPr>
              <w:rPr>
                <w:lang w:val="ro-RO"/>
              </w:rPr>
            </w:pPr>
            <w:r w:rsidRPr="004F0B93">
              <w:rPr>
                <w:lang w:val="ro-RO"/>
              </w:rPr>
              <w:t>Inginerie electrică</w:t>
            </w:r>
          </w:p>
          <w:p w:rsidR="00022E70" w:rsidRPr="004F0B93" w:rsidRDefault="00022E70" w:rsidP="00F40920">
            <w:pPr>
              <w:rPr>
                <w:lang w:val="ro-RO"/>
              </w:rPr>
            </w:pPr>
          </w:p>
        </w:tc>
        <w:tc>
          <w:tcPr>
            <w:tcW w:w="293" w:type="dxa"/>
            <w:gridSpan w:val="2"/>
            <w:tcBorders>
              <w:top w:val="inset" w:sz="2" w:space="0" w:color="000000" w:themeColor="text1"/>
              <w:left w:val="nil"/>
              <w:bottom w:val="inset" w:sz="2" w:space="0" w:color="000000" w:themeColor="text1"/>
              <w:right w:val="single" w:sz="4" w:space="0" w:color="auto"/>
            </w:tcBorders>
            <w:vAlign w:val="center"/>
          </w:tcPr>
          <w:p w:rsidR="00022E70" w:rsidRPr="004F0B93" w:rsidRDefault="00022E70" w:rsidP="009803AB">
            <w:pPr>
              <w:rPr>
                <w:b/>
                <w:lang w:val="ro-RO"/>
              </w:rPr>
            </w:pPr>
          </w:p>
        </w:tc>
        <w:tc>
          <w:tcPr>
            <w:tcW w:w="5100" w:type="dxa"/>
            <w:gridSpan w:val="4"/>
            <w:tcBorders>
              <w:left w:val="single" w:sz="8" w:space="0" w:color="000000"/>
              <w:right w:val="single" w:sz="8" w:space="0" w:color="000000"/>
            </w:tcBorders>
          </w:tcPr>
          <w:p w:rsidR="00022E70" w:rsidRPr="004F0B93" w:rsidRDefault="0048008B" w:rsidP="0048008B">
            <w:pPr>
              <w:rPr>
                <w:lang w:val="ro-RO"/>
              </w:rPr>
            </w:pPr>
            <w:r w:rsidRPr="004F0B93">
              <w:rPr>
                <w:lang w:val="ro-RO"/>
              </w:rPr>
              <w:t>Electromecanică</w:t>
            </w:r>
          </w:p>
        </w:tc>
        <w:tc>
          <w:tcPr>
            <w:tcW w:w="709" w:type="dxa"/>
            <w:gridSpan w:val="4"/>
            <w:tcBorders>
              <w:left w:val="single" w:sz="8" w:space="0" w:color="000000"/>
              <w:right w:val="single" w:sz="8" w:space="0" w:color="000000"/>
            </w:tcBorders>
          </w:tcPr>
          <w:p w:rsidR="00022E70" w:rsidRPr="004F0B93" w:rsidRDefault="0048008B" w:rsidP="00DA0800">
            <w:pPr>
              <w:jc w:val="both"/>
              <w:rPr>
                <w:b/>
                <w:lang w:val="ro-RO"/>
              </w:rPr>
            </w:pPr>
            <w:r>
              <w:rPr>
                <w:b/>
                <w:lang w:val="ro-RO"/>
              </w:rPr>
              <w:t>2</w:t>
            </w:r>
          </w:p>
        </w:tc>
        <w:tc>
          <w:tcPr>
            <w:tcW w:w="717" w:type="dxa"/>
            <w:vMerge/>
            <w:tcBorders>
              <w:left w:val="single" w:sz="8" w:space="0" w:color="000000"/>
              <w:right w:val="single" w:sz="4" w:space="0" w:color="auto"/>
            </w:tcBorders>
            <w:vAlign w:val="center"/>
          </w:tcPr>
          <w:p w:rsidR="00022E70" w:rsidRPr="004F0B93" w:rsidRDefault="00022E70" w:rsidP="00135DD1">
            <w:pPr>
              <w:jc w:val="center"/>
              <w:rPr>
                <w:b/>
                <w:lang w:val="ro-RO"/>
              </w:rPr>
            </w:pPr>
          </w:p>
        </w:tc>
      </w:tr>
      <w:tr w:rsidR="003D6683" w:rsidRPr="004F0B93" w:rsidTr="003D6683">
        <w:trPr>
          <w:trHeight w:val="251"/>
        </w:trPr>
        <w:tc>
          <w:tcPr>
            <w:tcW w:w="571" w:type="dxa"/>
            <w:gridSpan w:val="2"/>
            <w:tcBorders>
              <w:top w:val="single" w:sz="4" w:space="0" w:color="auto"/>
              <w:left w:val="single" w:sz="8" w:space="0" w:color="000000"/>
              <w:bottom w:val="single" w:sz="4" w:space="0" w:color="auto"/>
              <w:right w:val="single" w:sz="8" w:space="0" w:color="000000"/>
            </w:tcBorders>
            <w:vAlign w:val="center"/>
          </w:tcPr>
          <w:p w:rsidR="003D6683" w:rsidRPr="003D6683" w:rsidRDefault="003D6683" w:rsidP="00F40920">
            <w:pPr>
              <w:jc w:val="center"/>
              <w:rPr>
                <w:b/>
                <w:color w:val="002060"/>
                <w:lang w:val="ro-RO"/>
              </w:rPr>
            </w:pPr>
            <w:r w:rsidRPr="003D6683">
              <w:rPr>
                <w:b/>
                <w:color w:val="002060"/>
                <w:lang w:val="ro-RO"/>
              </w:rPr>
              <w:t>5.</w:t>
            </w:r>
          </w:p>
        </w:tc>
        <w:tc>
          <w:tcPr>
            <w:tcW w:w="6644" w:type="dxa"/>
            <w:gridSpan w:val="6"/>
            <w:tcBorders>
              <w:left w:val="single" w:sz="8" w:space="0" w:color="000000"/>
              <w:right w:val="nil"/>
            </w:tcBorders>
            <w:vAlign w:val="center"/>
          </w:tcPr>
          <w:p w:rsidR="003D6683" w:rsidRPr="003D6683" w:rsidRDefault="003D6683" w:rsidP="00F40920">
            <w:pPr>
              <w:rPr>
                <w:color w:val="002060"/>
                <w:sz w:val="26"/>
                <w:szCs w:val="26"/>
                <w:lang w:val="ro-RO"/>
              </w:rPr>
            </w:pPr>
            <w:r w:rsidRPr="003D6683">
              <w:rPr>
                <w:b/>
                <w:color w:val="002060"/>
                <w:sz w:val="26"/>
                <w:szCs w:val="26"/>
                <w:lang w:val="ro-RO"/>
              </w:rPr>
              <w:t>UNIVERSITATEA NAȚIONALĂ DE APĂRARE ,,CAROL I</w:t>
            </w:r>
            <w:r w:rsidRPr="003D6683">
              <w:rPr>
                <w:b/>
                <w:color w:val="002060"/>
                <w:sz w:val="26"/>
                <w:szCs w:val="26"/>
              </w:rPr>
              <w:t>” – BUCURE</w:t>
            </w:r>
            <w:r w:rsidRPr="003D6683">
              <w:rPr>
                <w:b/>
                <w:color w:val="002060"/>
                <w:sz w:val="26"/>
                <w:szCs w:val="26"/>
                <w:lang w:val="ro-RO"/>
              </w:rPr>
              <w:t>ȘTI (3 ANI)</w:t>
            </w:r>
          </w:p>
        </w:tc>
        <w:tc>
          <w:tcPr>
            <w:tcW w:w="6819" w:type="dxa"/>
            <w:gridSpan w:val="11"/>
            <w:tcBorders>
              <w:top w:val="inset" w:sz="2" w:space="0" w:color="000000" w:themeColor="text1"/>
              <w:left w:val="nil"/>
              <w:bottom w:val="inset" w:sz="2" w:space="0" w:color="000000" w:themeColor="text1"/>
              <w:right w:val="single" w:sz="4" w:space="0" w:color="auto"/>
            </w:tcBorders>
            <w:vAlign w:val="center"/>
          </w:tcPr>
          <w:p w:rsidR="003D6683" w:rsidRPr="003D6683" w:rsidRDefault="003D6683" w:rsidP="00135DD1">
            <w:pPr>
              <w:jc w:val="center"/>
              <w:rPr>
                <w:b/>
                <w:color w:val="002060"/>
                <w:lang w:val="ro-RO"/>
              </w:rPr>
            </w:pPr>
          </w:p>
        </w:tc>
      </w:tr>
      <w:tr w:rsidR="003D6683" w:rsidRPr="004F0B93" w:rsidTr="003D6683">
        <w:trPr>
          <w:trHeight w:val="251"/>
        </w:trPr>
        <w:tc>
          <w:tcPr>
            <w:tcW w:w="571" w:type="dxa"/>
            <w:gridSpan w:val="2"/>
            <w:tcBorders>
              <w:top w:val="single" w:sz="4" w:space="0" w:color="auto"/>
              <w:left w:val="single" w:sz="8" w:space="0" w:color="000000"/>
              <w:right w:val="single" w:sz="8" w:space="0" w:color="000000"/>
            </w:tcBorders>
            <w:vAlign w:val="center"/>
          </w:tcPr>
          <w:p w:rsidR="003D6683" w:rsidRPr="003D6683" w:rsidRDefault="003D6683" w:rsidP="00F40920">
            <w:pPr>
              <w:jc w:val="center"/>
              <w:rPr>
                <w:b/>
                <w:color w:val="002060"/>
                <w:lang w:val="ro-RO"/>
              </w:rPr>
            </w:pPr>
          </w:p>
        </w:tc>
        <w:tc>
          <w:tcPr>
            <w:tcW w:w="4286" w:type="dxa"/>
            <w:gridSpan w:val="4"/>
            <w:tcBorders>
              <w:left w:val="single" w:sz="8" w:space="0" w:color="000000"/>
              <w:right w:val="single" w:sz="4" w:space="0" w:color="auto"/>
            </w:tcBorders>
            <w:vAlign w:val="center"/>
          </w:tcPr>
          <w:p w:rsidR="003D6683" w:rsidRPr="003D6683" w:rsidRDefault="003D6683" w:rsidP="00F40920">
            <w:pPr>
              <w:rPr>
                <w:b/>
                <w:color w:val="000000" w:themeColor="text1"/>
                <w:lang w:val="ro-RO"/>
              </w:rPr>
            </w:pPr>
            <w:r w:rsidRPr="003D6683">
              <w:rPr>
                <w:b/>
                <w:color w:val="000000" w:themeColor="text1"/>
                <w:lang w:val="ro-RO"/>
              </w:rPr>
              <w:t>Facultatea de Comandă și Stat Major</w:t>
            </w:r>
          </w:p>
          <w:p w:rsidR="003D6683" w:rsidRPr="003D6683" w:rsidRDefault="003D6683" w:rsidP="00F40920">
            <w:pPr>
              <w:rPr>
                <w:color w:val="000000" w:themeColor="text1"/>
                <w:lang w:val="ro-RO"/>
              </w:rPr>
            </w:pPr>
          </w:p>
        </w:tc>
        <w:tc>
          <w:tcPr>
            <w:tcW w:w="2358" w:type="dxa"/>
            <w:gridSpan w:val="2"/>
            <w:tcBorders>
              <w:left w:val="single" w:sz="4" w:space="0" w:color="auto"/>
              <w:right w:val="single" w:sz="4" w:space="0" w:color="auto"/>
            </w:tcBorders>
            <w:vAlign w:val="center"/>
          </w:tcPr>
          <w:p w:rsidR="003D6683" w:rsidRPr="003D6683" w:rsidRDefault="003D6683" w:rsidP="003D6683">
            <w:pPr>
              <w:rPr>
                <w:lang w:val="ro-RO"/>
              </w:rPr>
            </w:pPr>
            <w:r w:rsidRPr="003D6683">
              <w:rPr>
                <w:lang w:val="ro-RO"/>
              </w:rPr>
              <w:t>Științe militare, informații și ordine publică</w:t>
            </w:r>
          </w:p>
        </w:tc>
        <w:tc>
          <w:tcPr>
            <w:tcW w:w="5469" w:type="dxa"/>
            <w:gridSpan w:val="7"/>
            <w:tcBorders>
              <w:top w:val="inset" w:sz="2" w:space="0" w:color="000000" w:themeColor="text1"/>
              <w:left w:val="single" w:sz="4" w:space="0" w:color="auto"/>
              <w:right w:val="single" w:sz="4" w:space="0" w:color="auto"/>
            </w:tcBorders>
            <w:vAlign w:val="center"/>
          </w:tcPr>
          <w:p w:rsidR="003D6683" w:rsidRPr="003D6683" w:rsidRDefault="003D6683" w:rsidP="003D6683">
            <w:pPr>
              <w:rPr>
                <w:lang w:val="ro-RO"/>
              </w:rPr>
            </w:pPr>
            <w:r w:rsidRPr="003D6683">
              <w:rPr>
                <w:lang w:val="ro-RO"/>
              </w:rPr>
              <w:t>Logistică</w:t>
            </w:r>
          </w:p>
        </w:tc>
        <w:tc>
          <w:tcPr>
            <w:tcW w:w="1350" w:type="dxa"/>
            <w:gridSpan w:val="4"/>
            <w:tcBorders>
              <w:top w:val="inset" w:sz="2" w:space="0" w:color="000000" w:themeColor="text1"/>
              <w:left w:val="single" w:sz="4" w:space="0" w:color="auto"/>
              <w:right w:val="single" w:sz="4" w:space="0" w:color="auto"/>
            </w:tcBorders>
            <w:vAlign w:val="center"/>
          </w:tcPr>
          <w:p w:rsidR="003D6683" w:rsidRPr="003D6683" w:rsidRDefault="003D6683" w:rsidP="003D6683">
            <w:pPr>
              <w:jc w:val="center"/>
              <w:rPr>
                <w:lang w:val="ro-RO"/>
              </w:rPr>
            </w:pPr>
            <w:r>
              <w:rPr>
                <w:lang w:val="ro-RO"/>
              </w:rPr>
              <w:t>4</w:t>
            </w:r>
          </w:p>
        </w:tc>
      </w:tr>
    </w:tbl>
    <w:p w:rsidR="005D6B38" w:rsidRDefault="005D6B38" w:rsidP="005D6B38">
      <w:pPr>
        <w:pStyle w:val="BodyText"/>
        <w:rPr>
          <w:sz w:val="20"/>
          <w:szCs w:val="20"/>
        </w:rPr>
      </w:pPr>
    </w:p>
    <w:p w:rsidR="00DA0800" w:rsidRDefault="00DA0800" w:rsidP="005D6B38">
      <w:pPr>
        <w:pStyle w:val="BodyText"/>
        <w:rPr>
          <w:sz w:val="20"/>
          <w:szCs w:val="20"/>
        </w:rPr>
      </w:pPr>
    </w:p>
    <w:p w:rsidR="00DA0800" w:rsidRDefault="00DA0800" w:rsidP="005D6B38">
      <w:pPr>
        <w:pStyle w:val="BodyText"/>
        <w:rPr>
          <w:sz w:val="20"/>
          <w:szCs w:val="20"/>
        </w:rPr>
      </w:pPr>
    </w:p>
    <w:p w:rsidR="00BC7DB3" w:rsidRDefault="00BC7DB3" w:rsidP="00BC7DB3">
      <w:pPr>
        <w:pStyle w:val="BodyText"/>
        <w:rPr>
          <w:sz w:val="24"/>
          <w:szCs w:val="24"/>
        </w:rPr>
      </w:pPr>
      <w:r>
        <w:rPr>
          <w:sz w:val="24"/>
          <w:szCs w:val="24"/>
        </w:rPr>
        <w:t>II. Învăţământ postliceal (maiştri militari) învăţământ cu frecvenţă; durata studiilor: 2 ani</w:t>
      </w:r>
    </w:p>
    <w:p w:rsidR="00BC7DB3" w:rsidRDefault="00BC7DB3" w:rsidP="00BC7DB3">
      <w:pPr>
        <w:pStyle w:val="BodyText"/>
        <w:rPr>
          <w:sz w:val="24"/>
          <w:szCs w:val="24"/>
        </w:rPr>
      </w:pPr>
    </w:p>
    <w:tbl>
      <w:tblPr>
        <w:tblW w:w="1403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09"/>
        <w:gridCol w:w="11765"/>
        <w:gridCol w:w="142"/>
        <w:gridCol w:w="7"/>
        <w:gridCol w:w="52"/>
        <w:gridCol w:w="650"/>
        <w:gridCol w:w="53"/>
        <w:gridCol w:w="656"/>
      </w:tblGrid>
      <w:tr w:rsidR="00BC7DB3" w:rsidRPr="004F0B93" w:rsidTr="00C05A44">
        <w:tc>
          <w:tcPr>
            <w:tcW w:w="709" w:type="dxa"/>
            <w:tcBorders>
              <w:top w:val="single" w:sz="8" w:space="0" w:color="000000"/>
              <w:left w:val="single" w:sz="8" w:space="0" w:color="000000"/>
              <w:bottom w:val="single" w:sz="8" w:space="0" w:color="000000"/>
              <w:right w:val="single" w:sz="8" w:space="0" w:color="000000"/>
            </w:tcBorders>
            <w:shd w:val="clear" w:color="auto" w:fill="C6D9F1"/>
          </w:tcPr>
          <w:p w:rsidR="00BC7DB3" w:rsidRPr="004F0B93" w:rsidRDefault="00BC7DB3" w:rsidP="00C05A44">
            <w:pPr>
              <w:jc w:val="center"/>
              <w:rPr>
                <w:b/>
                <w:lang w:val="ro-RO"/>
              </w:rPr>
            </w:pPr>
            <w:r>
              <w:rPr>
                <w:b/>
                <w:lang w:val="ro-RO"/>
              </w:rPr>
              <w:t>Nr. crt.</w:t>
            </w:r>
          </w:p>
        </w:tc>
        <w:tc>
          <w:tcPr>
            <w:tcW w:w="11765" w:type="dxa"/>
            <w:tcBorders>
              <w:top w:val="single" w:sz="8" w:space="0" w:color="000000"/>
              <w:left w:val="single" w:sz="8" w:space="0" w:color="000000"/>
              <w:bottom w:val="single" w:sz="8" w:space="0" w:color="000000"/>
              <w:right w:val="single" w:sz="8" w:space="0" w:color="000000"/>
            </w:tcBorders>
            <w:shd w:val="clear" w:color="auto" w:fill="C6D9F1"/>
          </w:tcPr>
          <w:p w:rsidR="00BC7DB3" w:rsidRDefault="00BC7DB3" w:rsidP="00C05A44">
            <w:pPr>
              <w:jc w:val="center"/>
              <w:rPr>
                <w:b/>
                <w:lang w:val="ro-RO"/>
              </w:rPr>
            </w:pPr>
            <w:r>
              <w:rPr>
                <w:b/>
                <w:lang w:val="ro-RO"/>
              </w:rPr>
              <w:t>Instituţia de învăţământ/specialitatea/specializarea</w:t>
            </w:r>
          </w:p>
          <w:p w:rsidR="00BC7DB3" w:rsidRPr="004F0B93" w:rsidRDefault="00BC7DB3" w:rsidP="00C05A44">
            <w:pPr>
              <w:jc w:val="center"/>
              <w:rPr>
                <w:b/>
                <w:lang w:val="ro-RO"/>
              </w:rPr>
            </w:pPr>
          </w:p>
        </w:tc>
        <w:tc>
          <w:tcPr>
            <w:tcW w:w="1560" w:type="dxa"/>
            <w:gridSpan w:val="6"/>
            <w:tcBorders>
              <w:top w:val="single" w:sz="8" w:space="0" w:color="000000"/>
              <w:left w:val="single" w:sz="8" w:space="0" w:color="000000"/>
              <w:bottom w:val="single" w:sz="8" w:space="0" w:color="000000"/>
              <w:right w:val="single" w:sz="8" w:space="0" w:color="000000"/>
            </w:tcBorders>
            <w:shd w:val="clear" w:color="auto" w:fill="C6D9F1"/>
          </w:tcPr>
          <w:p w:rsidR="00BC7DB3" w:rsidRPr="004F0B93" w:rsidRDefault="00BC7DB3" w:rsidP="00C05A44">
            <w:pPr>
              <w:jc w:val="center"/>
              <w:rPr>
                <w:b/>
                <w:lang w:val="ro-RO"/>
              </w:rPr>
            </w:pPr>
            <w:r>
              <w:rPr>
                <w:b/>
                <w:lang w:val="ro-RO"/>
              </w:rPr>
              <w:t>Nr. de locuri</w:t>
            </w:r>
          </w:p>
        </w:tc>
      </w:tr>
      <w:tr w:rsidR="00BC7DB3" w:rsidRPr="004F0B93" w:rsidTr="00C05A44">
        <w:trPr>
          <w:trHeight w:val="456"/>
        </w:trPr>
        <w:tc>
          <w:tcPr>
            <w:tcW w:w="709" w:type="dxa"/>
            <w:tcBorders>
              <w:top w:val="single" w:sz="8" w:space="0" w:color="000000"/>
              <w:left w:val="single" w:sz="8" w:space="0" w:color="000000"/>
              <w:bottom w:val="single" w:sz="4" w:space="0" w:color="auto"/>
              <w:right w:val="single" w:sz="8" w:space="0" w:color="000000"/>
            </w:tcBorders>
            <w:shd w:val="clear" w:color="auto" w:fill="F2DBDB" w:themeFill="accent2" w:themeFillTint="33"/>
            <w:vAlign w:val="center"/>
          </w:tcPr>
          <w:p w:rsidR="00BC7DB3" w:rsidRPr="004F0B93" w:rsidRDefault="00BC7DB3" w:rsidP="00C05A44">
            <w:pPr>
              <w:rPr>
                <w:b/>
                <w:lang w:val="ro-RO"/>
              </w:rPr>
            </w:pPr>
            <w:r>
              <w:rPr>
                <w:b/>
                <w:lang w:val="ro-RO"/>
              </w:rPr>
              <w:t>1</w:t>
            </w:r>
          </w:p>
          <w:p w:rsidR="00BC7DB3" w:rsidRPr="004F0B93" w:rsidRDefault="00BC7DB3" w:rsidP="00C05A44">
            <w:pPr>
              <w:rPr>
                <w:bCs/>
                <w:lang w:val="ro-RO"/>
              </w:rPr>
            </w:pPr>
          </w:p>
        </w:tc>
        <w:tc>
          <w:tcPr>
            <w:tcW w:w="13325" w:type="dxa"/>
            <w:gridSpan w:val="7"/>
            <w:tcBorders>
              <w:top w:val="single" w:sz="8" w:space="0" w:color="000000"/>
              <w:left w:val="single" w:sz="8" w:space="0" w:color="000000"/>
              <w:bottom w:val="single" w:sz="4" w:space="0" w:color="auto"/>
              <w:right w:val="single" w:sz="4" w:space="0" w:color="auto"/>
            </w:tcBorders>
            <w:shd w:val="clear" w:color="auto" w:fill="F2DBDB" w:themeFill="accent2" w:themeFillTint="33"/>
          </w:tcPr>
          <w:p w:rsidR="00BC7DB3" w:rsidRPr="004F0B93" w:rsidRDefault="00BC7DB3" w:rsidP="00C05A44">
            <w:pPr>
              <w:rPr>
                <w:b/>
                <w:lang w:val="ro-RO"/>
              </w:rPr>
            </w:pPr>
            <w:r w:rsidRPr="00C15D6C">
              <w:rPr>
                <w:b/>
                <w:bCs/>
                <w:lang w:val="ro-RO"/>
              </w:rPr>
              <w:t>ŞCOALA MILITARĂ DE MAIŞTRI MILITARI ŞI SUBOFIŢERI A FORŢELOR TERESTRE „BASARAB I”</w:t>
            </w:r>
            <w:r>
              <w:rPr>
                <w:b/>
                <w:bCs/>
                <w:lang w:val="ro-RO"/>
              </w:rPr>
              <w:t xml:space="preserve">  PITEȘTI</w:t>
            </w:r>
          </w:p>
        </w:tc>
      </w:tr>
      <w:tr w:rsidR="00BC7DB3" w:rsidRPr="004F0B93" w:rsidTr="00C05A44">
        <w:trPr>
          <w:trHeight w:val="412"/>
        </w:trPr>
        <w:tc>
          <w:tcPr>
            <w:tcW w:w="709" w:type="dxa"/>
            <w:tcBorders>
              <w:top w:val="single" w:sz="8" w:space="0" w:color="000000"/>
              <w:left w:val="single" w:sz="8" w:space="0" w:color="000000"/>
              <w:bottom w:val="single" w:sz="8" w:space="0" w:color="000000"/>
              <w:right w:val="single" w:sz="8" w:space="0" w:color="000000"/>
            </w:tcBorders>
            <w:vAlign w:val="center"/>
          </w:tcPr>
          <w:p w:rsidR="00BC7DB3" w:rsidRDefault="00BC7DB3" w:rsidP="00C05A44">
            <w:pPr>
              <w:rPr>
                <w:b/>
                <w:lang w:val="ro-RO"/>
              </w:rPr>
            </w:pPr>
          </w:p>
        </w:tc>
        <w:tc>
          <w:tcPr>
            <w:tcW w:w="11907" w:type="dxa"/>
            <w:gridSpan w:val="2"/>
            <w:tcBorders>
              <w:top w:val="single" w:sz="8" w:space="0" w:color="000000"/>
              <w:left w:val="single" w:sz="8" w:space="0" w:color="000000"/>
              <w:bottom w:val="single" w:sz="8" w:space="0" w:color="000000"/>
              <w:right w:val="single" w:sz="4" w:space="0" w:color="auto"/>
            </w:tcBorders>
          </w:tcPr>
          <w:p w:rsidR="00BC7DB3" w:rsidRPr="00C15D6C" w:rsidRDefault="00BC7DB3" w:rsidP="00C05A44">
            <w:pPr>
              <w:rPr>
                <w:b/>
                <w:bCs/>
                <w:lang w:val="ro-RO"/>
              </w:rPr>
            </w:pPr>
            <w:r>
              <w:rPr>
                <w:lang w:val="ro-RO"/>
              </w:rPr>
              <w:t>Armament și instalații de lansare</w:t>
            </w:r>
          </w:p>
        </w:tc>
        <w:tc>
          <w:tcPr>
            <w:tcW w:w="709" w:type="dxa"/>
            <w:gridSpan w:val="3"/>
            <w:tcBorders>
              <w:top w:val="single" w:sz="4" w:space="0" w:color="auto"/>
              <w:left w:val="single" w:sz="4" w:space="0" w:color="auto"/>
              <w:bottom w:val="single" w:sz="4" w:space="0" w:color="auto"/>
              <w:right w:val="single" w:sz="4" w:space="0" w:color="auto"/>
            </w:tcBorders>
          </w:tcPr>
          <w:p w:rsidR="00BC7DB3" w:rsidRPr="004F0B93" w:rsidRDefault="00BC7DB3" w:rsidP="00C05A44">
            <w:pPr>
              <w:jc w:val="center"/>
              <w:rPr>
                <w:b/>
                <w:lang w:val="ro-RO"/>
              </w:rPr>
            </w:pPr>
            <w:r>
              <w:rPr>
                <w:b/>
                <w:lang w:val="ro-RO"/>
              </w:rPr>
              <w:t>4</w:t>
            </w:r>
          </w:p>
        </w:tc>
        <w:tc>
          <w:tcPr>
            <w:tcW w:w="709" w:type="dxa"/>
            <w:gridSpan w:val="2"/>
            <w:vMerge w:val="restart"/>
            <w:tcBorders>
              <w:top w:val="single" w:sz="4" w:space="0" w:color="auto"/>
              <w:left w:val="single" w:sz="4" w:space="0" w:color="auto"/>
              <w:right w:val="single" w:sz="4" w:space="0" w:color="auto"/>
            </w:tcBorders>
          </w:tcPr>
          <w:p w:rsidR="00BC7DB3" w:rsidRDefault="00BC7DB3" w:rsidP="00C05A44">
            <w:pPr>
              <w:jc w:val="center"/>
              <w:rPr>
                <w:b/>
                <w:lang w:val="ro-RO"/>
              </w:rPr>
            </w:pPr>
          </w:p>
          <w:p w:rsidR="00BC7DB3" w:rsidRDefault="00BC7DB3" w:rsidP="00C05A44">
            <w:pPr>
              <w:jc w:val="center"/>
              <w:rPr>
                <w:b/>
                <w:lang w:val="ro-RO"/>
              </w:rPr>
            </w:pPr>
          </w:p>
          <w:p w:rsidR="00BC7DB3" w:rsidRDefault="00BC7DB3" w:rsidP="00C05A44">
            <w:pPr>
              <w:jc w:val="center"/>
              <w:rPr>
                <w:b/>
                <w:lang w:val="ro-RO"/>
              </w:rPr>
            </w:pPr>
          </w:p>
          <w:p w:rsidR="00BC7DB3" w:rsidRDefault="00BC7DB3" w:rsidP="00C05A44">
            <w:pPr>
              <w:jc w:val="center"/>
              <w:rPr>
                <w:b/>
                <w:lang w:val="ro-RO"/>
              </w:rPr>
            </w:pPr>
          </w:p>
          <w:p w:rsidR="00BC7DB3" w:rsidRDefault="00BC7DB3" w:rsidP="00C05A44">
            <w:pPr>
              <w:jc w:val="center"/>
              <w:rPr>
                <w:b/>
                <w:lang w:val="ro-RO"/>
              </w:rPr>
            </w:pPr>
            <w:r>
              <w:rPr>
                <w:b/>
                <w:lang w:val="ro-RO"/>
              </w:rPr>
              <w:t>21</w:t>
            </w:r>
          </w:p>
          <w:p w:rsidR="00BC7DB3" w:rsidRPr="004F0B93" w:rsidRDefault="00BC7DB3" w:rsidP="00C05A44">
            <w:pPr>
              <w:jc w:val="center"/>
              <w:rPr>
                <w:b/>
                <w:lang w:val="ro-RO"/>
              </w:rPr>
            </w:pPr>
          </w:p>
        </w:tc>
      </w:tr>
      <w:tr w:rsidR="00BC7DB3" w:rsidRPr="004F0B93" w:rsidTr="00C05A44">
        <w:trPr>
          <w:trHeight w:val="412"/>
        </w:trPr>
        <w:tc>
          <w:tcPr>
            <w:tcW w:w="709" w:type="dxa"/>
            <w:tcBorders>
              <w:top w:val="single" w:sz="8" w:space="0" w:color="000000"/>
              <w:left w:val="single" w:sz="8" w:space="0" w:color="000000"/>
              <w:bottom w:val="single" w:sz="8" w:space="0" w:color="000000"/>
              <w:right w:val="single" w:sz="8" w:space="0" w:color="000000"/>
            </w:tcBorders>
            <w:vAlign w:val="center"/>
          </w:tcPr>
          <w:p w:rsidR="00BC7DB3" w:rsidRDefault="00BC7DB3" w:rsidP="00C05A44">
            <w:pPr>
              <w:rPr>
                <w:b/>
                <w:lang w:val="ro-RO"/>
              </w:rPr>
            </w:pPr>
          </w:p>
        </w:tc>
        <w:tc>
          <w:tcPr>
            <w:tcW w:w="11907" w:type="dxa"/>
            <w:gridSpan w:val="2"/>
            <w:tcBorders>
              <w:top w:val="single" w:sz="8" w:space="0" w:color="000000"/>
              <w:left w:val="single" w:sz="8" w:space="0" w:color="000000"/>
              <w:bottom w:val="single" w:sz="8" w:space="0" w:color="000000"/>
              <w:right w:val="single" w:sz="4" w:space="0" w:color="auto"/>
            </w:tcBorders>
          </w:tcPr>
          <w:p w:rsidR="00BC7DB3" w:rsidRPr="00C15D6C" w:rsidRDefault="00BC7DB3" w:rsidP="00C05A44">
            <w:pPr>
              <w:rPr>
                <w:b/>
                <w:bCs/>
                <w:lang w:val="ro-RO"/>
              </w:rPr>
            </w:pPr>
            <w:r>
              <w:rPr>
                <w:lang w:val="ro-RO"/>
              </w:rPr>
              <w:t>Aparatură artileristică, sisteme de coconducere a focului, stabilizatoare</w:t>
            </w:r>
          </w:p>
        </w:tc>
        <w:tc>
          <w:tcPr>
            <w:tcW w:w="709" w:type="dxa"/>
            <w:gridSpan w:val="3"/>
            <w:tcBorders>
              <w:top w:val="single" w:sz="4" w:space="0" w:color="auto"/>
              <w:left w:val="single" w:sz="4" w:space="0" w:color="auto"/>
              <w:bottom w:val="single" w:sz="4" w:space="0" w:color="auto"/>
              <w:right w:val="single" w:sz="4" w:space="0" w:color="auto"/>
            </w:tcBorders>
          </w:tcPr>
          <w:p w:rsidR="00BC7DB3" w:rsidRPr="004F0B93" w:rsidRDefault="00BC7DB3" w:rsidP="00C05A44">
            <w:pPr>
              <w:jc w:val="center"/>
              <w:rPr>
                <w:b/>
                <w:lang w:val="ro-RO"/>
              </w:rPr>
            </w:pPr>
            <w:r>
              <w:rPr>
                <w:b/>
                <w:lang w:val="ro-RO"/>
              </w:rPr>
              <w:t>4</w:t>
            </w:r>
          </w:p>
        </w:tc>
        <w:tc>
          <w:tcPr>
            <w:tcW w:w="709" w:type="dxa"/>
            <w:gridSpan w:val="2"/>
            <w:vMerge/>
            <w:tcBorders>
              <w:left w:val="single" w:sz="4" w:space="0" w:color="auto"/>
              <w:right w:val="single" w:sz="4" w:space="0" w:color="auto"/>
            </w:tcBorders>
          </w:tcPr>
          <w:p w:rsidR="00BC7DB3" w:rsidRPr="004F0B93" w:rsidRDefault="00BC7DB3" w:rsidP="00C05A44">
            <w:pPr>
              <w:jc w:val="center"/>
              <w:rPr>
                <w:b/>
                <w:lang w:val="ro-RO"/>
              </w:rPr>
            </w:pPr>
          </w:p>
        </w:tc>
      </w:tr>
      <w:tr w:rsidR="00BC7DB3" w:rsidRPr="004F0B93" w:rsidTr="00C05A44">
        <w:trPr>
          <w:trHeight w:val="412"/>
        </w:trPr>
        <w:tc>
          <w:tcPr>
            <w:tcW w:w="709" w:type="dxa"/>
            <w:tcBorders>
              <w:top w:val="single" w:sz="8" w:space="0" w:color="000000"/>
              <w:left w:val="single" w:sz="8" w:space="0" w:color="000000"/>
              <w:bottom w:val="single" w:sz="8" w:space="0" w:color="000000"/>
              <w:right w:val="single" w:sz="8" w:space="0" w:color="000000"/>
            </w:tcBorders>
            <w:vAlign w:val="center"/>
          </w:tcPr>
          <w:p w:rsidR="00BC7DB3" w:rsidRDefault="00BC7DB3" w:rsidP="00C05A44">
            <w:pPr>
              <w:rPr>
                <w:b/>
                <w:lang w:val="ro-RO"/>
              </w:rPr>
            </w:pPr>
          </w:p>
        </w:tc>
        <w:tc>
          <w:tcPr>
            <w:tcW w:w="11907" w:type="dxa"/>
            <w:gridSpan w:val="2"/>
            <w:tcBorders>
              <w:top w:val="single" w:sz="8" w:space="0" w:color="000000"/>
              <w:left w:val="single" w:sz="8" w:space="0" w:color="000000"/>
              <w:bottom w:val="single" w:sz="8" w:space="0" w:color="000000"/>
              <w:right w:val="single" w:sz="4" w:space="0" w:color="auto"/>
            </w:tcBorders>
          </w:tcPr>
          <w:p w:rsidR="00BC7DB3" w:rsidRPr="00C15D6C" w:rsidRDefault="00BC7DB3" w:rsidP="00C05A44">
            <w:pPr>
              <w:rPr>
                <w:b/>
                <w:bCs/>
                <w:lang w:val="ro-RO"/>
              </w:rPr>
            </w:pPr>
            <w:r>
              <w:rPr>
                <w:lang w:val="ro-RO"/>
              </w:rPr>
              <w:t>E</w:t>
            </w:r>
            <w:r w:rsidR="001D4E28">
              <w:rPr>
                <w:lang w:val="ro-RO"/>
              </w:rPr>
              <w:t>chipament de apărare chimică, ba</w:t>
            </w:r>
            <w:r>
              <w:rPr>
                <w:lang w:val="ro-RO"/>
              </w:rPr>
              <w:t>cteriologică, și nucleară -CBRN</w:t>
            </w:r>
          </w:p>
        </w:tc>
        <w:tc>
          <w:tcPr>
            <w:tcW w:w="709" w:type="dxa"/>
            <w:gridSpan w:val="3"/>
            <w:tcBorders>
              <w:top w:val="single" w:sz="4" w:space="0" w:color="auto"/>
              <w:left w:val="single" w:sz="4" w:space="0" w:color="auto"/>
              <w:bottom w:val="single" w:sz="4" w:space="0" w:color="auto"/>
              <w:right w:val="single" w:sz="4" w:space="0" w:color="auto"/>
            </w:tcBorders>
          </w:tcPr>
          <w:p w:rsidR="00BC7DB3" w:rsidRPr="004F0B93" w:rsidRDefault="00BC7DB3" w:rsidP="00C05A44">
            <w:pPr>
              <w:jc w:val="center"/>
              <w:rPr>
                <w:b/>
                <w:lang w:val="ro-RO"/>
              </w:rPr>
            </w:pPr>
            <w:r>
              <w:rPr>
                <w:b/>
                <w:lang w:val="ro-RO"/>
              </w:rPr>
              <w:t>4</w:t>
            </w:r>
          </w:p>
        </w:tc>
        <w:tc>
          <w:tcPr>
            <w:tcW w:w="709" w:type="dxa"/>
            <w:gridSpan w:val="2"/>
            <w:vMerge/>
            <w:tcBorders>
              <w:left w:val="single" w:sz="4" w:space="0" w:color="auto"/>
              <w:right w:val="single" w:sz="4" w:space="0" w:color="auto"/>
            </w:tcBorders>
          </w:tcPr>
          <w:p w:rsidR="00BC7DB3" w:rsidRPr="004F0B93" w:rsidRDefault="00BC7DB3" w:rsidP="00C05A44">
            <w:pPr>
              <w:jc w:val="center"/>
              <w:rPr>
                <w:b/>
                <w:lang w:val="ro-RO"/>
              </w:rPr>
            </w:pPr>
          </w:p>
        </w:tc>
      </w:tr>
      <w:tr w:rsidR="00BC7DB3" w:rsidRPr="004F0B93" w:rsidTr="00C05A44">
        <w:trPr>
          <w:trHeight w:val="412"/>
        </w:trPr>
        <w:tc>
          <w:tcPr>
            <w:tcW w:w="709" w:type="dxa"/>
            <w:tcBorders>
              <w:top w:val="single" w:sz="8" w:space="0" w:color="000000"/>
              <w:left w:val="single" w:sz="8" w:space="0" w:color="000000"/>
              <w:bottom w:val="single" w:sz="8" w:space="0" w:color="000000"/>
              <w:right w:val="single" w:sz="8" w:space="0" w:color="000000"/>
            </w:tcBorders>
            <w:vAlign w:val="center"/>
          </w:tcPr>
          <w:p w:rsidR="00BC7DB3" w:rsidRPr="00127DF3" w:rsidRDefault="00BC7DB3" w:rsidP="00C05A44">
            <w:pPr>
              <w:rPr>
                <w:lang w:val="ro-RO"/>
              </w:rPr>
            </w:pPr>
          </w:p>
        </w:tc>
        <w:tc>
          <w:tcPr>
            <w:tcW w:w="11907" w:type="dxa"/>
            <w:gridSpan w:val="2"/>
            <w:tcBorders>
              <w:top w:val="single" w:sz="8" w:space="0" w:color="000000"/>
              <w:left w:val="single" w:sz="8" w:space="0" w:color="000000"/>
              <w:bottom w:val="single" w:sz="8" w:space="0" w:color="000000"/>
              <w:right w:val="single" w:sz="4" w:space="0" w:color="auto"/>
            </w:tcBorders>
          </w:tcPr>
          <w:p w:rsidR="00BC7DB3" w:rsidRPr="00127DF3" w:rsidRDefault="00BC7DB3" w:rsidP="00C05A44">
            <w:pPr>
              <w:rPr>
                <w:bCs/>
                <w:lang w:val="ro-RO"/>
              </w:rPr>
            </w:pPr>
            <w:r w:rsidRPr="00127DF3">
              <w:rPr>
                <w:bCs/>
                <w:lang w:val="ro-RO"/>
              </w:rPr>
              <w:t xml:space="preserve">Auto </w:t>
            </w:r>
          </w:p>
        </w:tc>
        <w:tc>
          <w:tcPr>
            <w:tcW w:w="709" w:type="dxa"/>
            <w:gridSpan w:val="3"/>
            <w:tcBorders>
              <w:top w:val="single" w:sz="4" w:space="0" w:color="auto"/>
              <w:left w:val="single" w:sz="4" w:space="0" w:color="auto"/>
              <w:bottom w:val="single" w:sz="4" w:space="0" w:color="auto"/>
              <w:right w:val="single" w:sz="4" w:space="0" w:color="auto"/>
            </w:tcBorders>
          </w:tcPr>
          <w:p w:rsidR="00BC7DB3" w:rsidRDefault="00BC7DB3" w:rsidP="00C05A44">
            <w:pPr>
              <w:jc w:val="center"/>
              <w:rPr>
                <w:b/>
                <w:lang w:val="ro-RO"/>
              </w:rPr>
            </w:pPr>
            <w:r>
              <w:rPr>
                <w:b/>
                <w:lang w:val="ro-RO"/>
              </w:rPr>
              <w:t>9</w:t>
            </w:r>
          </w:p>
          <w:p w:rsidR="00BC7DB3" w:rsidRPr="004F0B93" w:rsidRDefault="00BC7DB3" w:rsidP="00C05A44">
            <w:pPr>
              <w:jc w:val="center"/>
              <w:rPr>
                <w:b/>
                <w:lang w:val="ro-RO"/>
              </w:rPr>
            </w:pPr>
          </w:p>
        </w:tc>
        <w:tc>
          <w:tcPr>
            <w:tcW w:w="709" w:type="dxa"/>
            <w:gridSpan w:val="2"/>
            <w:vMerge/>
            <w:tcBorders>
              <w:left w:val="single" w:sz="4" w:space="0" w:color="auto"/>
              <w:right w:val="single" w:sz="4" w:space="0" w:color="auto"/>
            </w:tcBorders>
          </w:tcPr>
          <w:p w:rsidR="00BC7DB3" w:rsidRPr="004F0B93" w:rsidRDefault="00BC7DB3" w:rsidP="00C05A44">
            <w:pPr>
              <w:jc w:val="center"/>
              <w:rPr>
                <w:b/>
                <w:lang w:val="ro-RO"/>
              </w:rPr>
            </w:pPr>
          </w:p>
        </w:tc>
      </w:tr>
      <w:tr w:rsidR="00BC7DB3" w:rsidRPr="004F0B93" w:rsidTr="00C05A44">
        <w:trPr>
          <w:trHeight w:val="572"/>
        </w:trPr>
        <w:tc>
          <w:tcPr>
            <w:tcW w:w="709" w:type="dxa"/>
            <w:tcBorders>
              <w:top w:val="single" w:sz="8" w:space="0" w:color="000000"/>
              <w:left w:val="single" w:sz="8" w:space="0" w:color="000000"/>
              <w:right w:val="single" w:sz="8" w:space="0" w:color="000000"/>
            </w:tcBorders>
            <w:shd w:val="clear" w:color="auto" w:fill="C6D9F1" w:themeFill="text2" w:themeFillTint="33"/>
            <w:vAlign w:val="center"/>
          </w:tcPr>
          <w:p w:rsidR="00BC7DB3" w:rsidRDefault="00BC7DB3" w:rsidP="00C05A44">
            <w:pPr>
              <w:rPr>
                <w:b/>
                <w:lang w:val="ro-RO"/>
              </w:rPr>
            </w:pPr>
            <w:r>
              <w:rPr>
                <w:b/>
                <w:lang w:val="ro-RO"/>
              </w:rPr>
              <w:t>2.</w:t>
            </w:r>
          </w:p>
        </w:tc>
        <w:tc>
          <w:tcPr>
            <w:tcW w:w="13325" w:type="dxa"/>
            <w:gridSpan w:val="7"/>
            <w:tcBorders>
              <w:top w:val="single" w:sz="4" w:space="0" w:color="auto"/>
              <w:left w:val="single" w:sz="8" w:space="0" w:color="000000"/>
              <w:right w:val="single" w:sz="4" w:space="0" w:color="auto"/>
            </w:tcBorders>
            <w:shd w:val="clear" w:color="auto" w:fill="C6D9F1" w:themeFill="text2" w:themeFillTint="33"/>
          </w:tcPr>
          <w:p w:rsidR="00BC7DB3" w:rsidRPr="00127DF3" w:rsidRDefault="00BC7DB3" w:rsidP="00C05A44">
            <w:pPr>
              <w:rPr>
                <w:b/>
                <w:lang w:val="ro-RO"/>
              </w:rPr>
            </w:pPr>
            <w:r w:rsidRPr="00127DF3">
              <w:rPr>
                <w:b/>
                <w:lang w:val="ro-RO"/>
              </w:rPr>
              <w:t xml:space="preserve">ȘCOALA MILITARĂ DE MAIȘTRI MILITARI ȘI SUBOFIȚERI PENTRU COMUNICAȚII, TEHNOLOGIA </w:t>
            </w:r>
          </w:p>
          <w:p w:rsidR="00BC7DB3" w:rsidRDefault="00BC7DB3" w:rsidP="00C05A44">
            <w:pPr>
              <w:rPr>
                <w:b/>
                <w:lang w:val="ro-RO"/>
              </w:rPr>
            </w:pPr>
            <w:r w:rsidRPr="00127DF3">
              <w:rPr>
                <w:b/>
                <w:lang w:val="ro-RO"/>
              </w:rPr>
              <w:t>INFORMAȚIEI ȘI APĂRARE CIBERNETICĂ – SIBIU</w:t>
            </w:r>
          </w:p>
        </w:tc>
      </w:tr>
      <w:tr w:rsidR="00BC7DB3" w:rsidRPr="004F0B93" w:rsidTr="00C05A44">
        <w:trPr>
          <w:trHeight w:val="412"/>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7DB3" w:rsidRDefault="00BC7DB3" w:rsidP="00C05A44">
            <w:pPr>
              <w:rPr>
                <w:b/>
                <w:lang w:val="ro-RO"/>
              </w:rPr>
            </w:pPr>
          </w:p>
        </w:tc>
        <w:tc>
          <w:tcPr>
            <w:tcW w:w="11914" w:type="dxa"/>
            <w:gridSpan w:val="3"/>
            <w:tcBorders>
              <w:top w:val="single" w:sz="8" w:space="0" w:color="000000"/>
              <w:left w:val="single" w:sz="8" w:space="0" w:color="000000"/>
              <w:bottom w:val="single" w:sz="8" w:space="0" w:color="000000"/>
              <w:right w:val="single" w:sz="4" w:space="0" w:color="auto"/>
            </w:tcBorders>
            <w:shd w:val="clear" w:color="auto" w:fill="auto"/>
          </w:tcPr>
          <w:p w:rsidR="00BC7DB3" w:rsidRPr="00C15D6C" w:rsidRDefault="00BC7DB3" w:rsidP="00C05A44">
            <w:pPr>
              <w:rPr>
                <w:b/>
                <w:bCs/>
                <w:lang w:val="ro-RO"/>
              </w:rPr>
            </w:pPr>
            <w:r w:rsidRPr="00C15D6C">
              <w:rPr>
                <w:lang w:val="ro-RO"/>
              </w:rPr>
              <w:t>Tehnică de comunicaţii</w:t>
            </w:r>
          </w:p>
        </w:tc>
        <w:tc>
          <w:tcPr>
            <w:tcW w:w="702" w:type="dxa"/>
            <w:gridSpan w:val="2"/>
            <w:tcBorders>
              <w:top w:val="single" w:sz="8" w:space="0" w:color="000000"/>
              <w:left w:val="single" w:sz="4" w:space="0" w:color="auto"/>
              <w:bottom w:val="single" w:sz="8" w:space="0" w:color="000000"/>
              <w:right w:val="single" w:sz="4" w:space="0" w:color="auto"/>
            </w:tcBorders>
            <w:shd w:val="clear" w:color="auto" w:fill="auto"/>
          </w:tcPr>
          <w:p w:rsidR="00BC7DB3" w:rsidRPr="00C15D6C" w:rsidRDefault="00BC7DB3" w:rsidP="00C05A44">
            <w:pPr>
              <w:rPr>
                <w:b/>
                <w:bCs/>
                <w:lang w:val="ro-RO"/>
              </w:rPr>
            </w:pPr>
            <w:r>
              <w:rPr>
                <w:b/>
                <w:bCs/>
                <w:lang w:val="ro-RO"/>
              </w:rPr>
              <w:t>4</w:t>
            </w:r>
          </w:p>
        </w:tc>
        <w:tc>
          <w:tcPr>
            <w:tcW w:w="709" w:type="dxa"/>
            <w:gridSpan w:val="2"/>
            <w:vMerge w:val="restart"/>
            <w:tcBorders>
              <w:top w:val="single" w:sz="4" w:space="0" w:color="auto"/>
              <w:left w:val="single" w:sz="4" w:space="0" w:color="auto"/>
              <w:right w:val="single" w:sz="4" w:space="0" w:color="auto"/>
            </w:tcBorders>
          </w:tcPr>
          <w:p w:rsidR="00BC7DB3" w:rsidRDefault="00BC7DB3" w:rsidP="00C05A44">
            <w:pPr>
              <w:jc w:val="center"/>
              <w:rPr>
                <w:b/>
                <w:lang w:val="ro-RO"/>
              </w:rPr>
            </w:pPr>
          </w:p>
          <w:p w:rsidR="00BC7DB3" w:rsidRDefault="00BC7DB3" w:rsidP="00C05A44">
            <w:pPr>
              <w:jc w:val="center"/>
              <w:rPr>
                <w:b/>
                <w:lang w:val="ro-RO"/>
              </w:rPr>
            </w:pPr>
          </w:p>
          <w:p w:rsidR="00BC7DB3" w:rsidRDefault="00BC7DB3" w:rsidP="00C05A44">
            <w:pPr>
              <w:jc w:val="center"/>
              <w:rPr>
                <w:b/>
                <w:lang w:val="ro-RO"/>
              </w:rPr>
            </w:pPr>
            <w:r>
              <w:rPr>
                <w:b/>
                <w:lang w:val="ro-RO"/>
              </w:rPr>
              <w:t>19</w:t>
            </w:r>
          </w:p>
        </w:tc>
      </w:tr>
      <w:tr w:rsidR="00BC7DB3" w:rsidRPr="004F0B93" w:rsidTr="00C05A44">
        <w:trPr>
          <w:trHeight w:val="412"/>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7DB3" w:rsidRDefault="00BC7DB3" w:rsidP="00C05A44">
            <w:pPr>
              <w:rPr>
                <w:b/>
                <w:lang w:val="ro-RO"/>
              </w:rPr>
            </w:pPr>
          </w:p>
        </w:tc>
        <w:tc>
          <w:tcPr>
            <w:tcW w:w="11914" w:type="dxa"/>
            <w:gridSpan w:val="3"/>
            <w:tcBorders>
              <w:top w:val="single" w:sz="8" w:space="0" w:color="000000"/>
              <w:left w:val="single" w:sz="8" w:space="0" w:color="000000"/>
              <w:bottom w:val="single" w:sz="8" w:space="0" w:color="000000"/>
              <w:right w:val="single" w:sz="4" w:space="0" w:color="auto"/>
            </w:tcBorders>
            <w:shd w:val="clear" w:color="auto" w:fill="auto"/>
          </w:tcPr>
          <w:p w:rsidR="00BC7DB3" w:rsidRPr="00C15D6C" w:rsidRDefault="00BC7DB3" w:rsidP="00C05A44">
            <w:pPr>
              <w:rPr>
                <w:b/>
                <w:bCs/>
                <w:lang w:val="ro-RO"/>
              </w:rPr>
            </w:pPr>
            <w:r w:rsidRPr="00C15D6C">
              <w:rPr>
                <w:lang w:val="ro-RO"/>
              </w:rPr>
              <w:t>Administrare sisteme/retele de comunicatii/informatica</w:t>
            </w:r>
          </w:p>
        </w:tc>
        <w:tc>
          <w:tcPr>
            <w:tcW w:w="702" w:type="dxa"/>
            <w:gridSpan w:val="2"/>
            <w:tcBorders>
              <w:top w:val="single" w:sz="8" w:space="0" w:color="000000"/>
              <w:left w:val="single" w:sz="4" w:space="0" w:color="auto"/>
              <w:bottom w:val="single" w:sz="8" w:space="0" w:color="000000"/>
              <w:right w:val="single" w:sz="4" w:space="0" w:color="auto"/>
            </w:tcBorders>
            <w:shd w:val="clear" w:color="auto" w:fill="auto"/>
          </w:tcPr>
          <w:p w:rsidR="00BC7DB3" w:rsidRPr="00C15D6C" w:rsidRDefault="00BC7DB3" w:rsidP="00C05A44">
            <w:pPr>
              <w:rPr>
                <w:b/>
                <w:bCs/>
                <w:lang w:val="ro-RO"/>
              </w:rPr>
            </w:pPr>
            <w:r>
              <w:rPr>
                <w:b/>
                <w:bCs/>
                <w:lang w:val="ro-RO"/>
              </w:rPr>
              <w:t>4</w:t>
            </w:r>
          </w:p>
        </w:tc>
        <w:tc>
          <w:tcPr>
            <w:tcW w:w="709" w:type="dxa"/>
            <w:gridSpan w:val="2"/>
            <w:vMerge/>
            <w:tcBorders>
              <w:left w:val="single" w:sz="4" w:space="0" w:color="auto"/>
              <w:right w:val="single" w:sz="4" w:space="0" w:color="auto"/>
            </w:tcBorders>
          </w:tcPr>
          <w:p w:rsidR="00BC7DB3" w:rsidRDefault="00BC7DB3" w:rsidP="00C05A44">
            <w:pPr>
              <w:jc w:val="center"/>
              <w:rPr>
                <w:b/>
                <w:lang w:val="ro-RO"/>
              </w:rPr>
            </w:pPr>
          </w:p>
        </w:tc>
      </w:tr>
      <w:tr w:rsidR="00BC7DB3" w:rsidRPr="004F0B93" w:rsidTr="00C05A44">
        <w:trPr>
          <w:trHeight w:val="412"/>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7DB3" w:rsidRDefault="00BC7DB3" w:rsidP="00C05A44">
            <w:pPr>
              <w:rPr>
                <w:b/>
                <w:lang w:val="ro-RO"/>
              </w:rPr>
            </w:pPr>
          </w:p>
        </w:tc>
        <w:tc>
          <w:tcPr>
            <w:tcW w:w="11914" w:type="dxa"/>
            <w:gridSpan w:val="3"/>
            <w:tcBorders>
              <w:top w:val="single" w:sz="8" w:space="0" w:color="000000"/>
              <w:left w:val="single" w:sz="8" w:space="0" w:color="000000"/>
              <w:bottom w:val="single" w:sz="8" w:space="0" w:color="000000"/>
              <w:right w:val="single" w:sz="4" w:space="0" w:color="auto"/>
            </w:tcBorders>
            <w:shd w:val="clear" w:color="auto" w:fill="auto"/>
          </w:tcPr>
          <w:p w:rsidR="00BC7DB3" w:rsidRPr="00C15D6C" w:rsidRDefault="00BC7DB3" w:rsidP="00C05A44">
            <w:pPr>
              <w:rPr>
                <w:b/>
                <w:bCs/>
                <w:lang w:val="ro-RO"/>
              </w:rPr>
            </w:pPr>
            <w:r w:rsidRPr="00C15D6C">
              <w:rPr>
                <w:lang w:val="ro-RO"/>
              </w:rPr>
              <w:t xml:space="preserve">Operare şi mentenanţă echipamente de </w:t>
            </w:r>
            <w:r>
              <w:rPr>
                <w:lang w:val="ro-RO"/>
              </w:rPr>
              <w:t>informatice</w:t>
            </w:r>
          </w:p>
        </w:tc>
        <w:tc>
          <w:tcPr>
            <w:tcW w:w="702" w:type="dxa"/>
            <w:gridSpan w:val="2"/>
            <w:tcBorders>
              <w:top w:val="single" w:sz="8" w:space="0" w:color="000000"/>
              <w:left w:val="single" w:sz="4" w:space="0" w:color="auto"/>
              <w:bottom w:val="single" w:sz="8" w:space="0" w:color="000000"/>
              <w:right w:val="single" w:sz="4" w:space="0" w:color="auto"/>
            </w:tcBorders>
            <w:shd w:val="clear" w:color="auto" w:fill="auto"/>
          </w:tcPr>
          <w:p w:rsidR="00BC7DB3" w:rsidRPr="00C15D6C" w:rsidRDefault="00BC7DB3" w:rsidP="00C05A44">
            <w:pPr>
              <w:rPr>
                <w:b/>
                <w:bCs/>
                <w:lang w:val="ro-RO"/>
              </w:rPr>
            </w:pPr>
            <w:r>
              <w:rPr>
                <w:b/>
                <w:bCs/>
                <w:lang w:val="ro-RO"/>
              </w:rPr>
              <w:t>4</w:t>
            </w:r>
          </w:p>
        </w:tc>
        <w:tc>
          <w:tcPr>
            <w:tcW w:w="709" w:type="dxa"/>
            <w:gridSpan w:val="2"/>
            <w:vMerge/>
            <w:tcBorders>
              <w:left w:val="single" w:sz="4" w:space="0" w:color="auto"/>
              <w:right w:val="single" w:sz="4" w:space="0" w:color="auto"/>
            </w:tcBorders>
          </w:tcPr>
          <w:p w:rsidR="00BC7DB3" w:rsidRDefault="00BC7DB3" w:rsidP="00C05A44">
            <w:pPr>
              <w:jc w:val="center"/>
              <w:rPr>
                <w:b/>
                <w:lang w:val="ro-RO"/>
              </w:rPr>
            </w:pPr>
          </w:p>
        </w:tc>
      </w:tr>
      <w:tr w:rsidR="00BC7DB3" w:rsidRPr="004F0B93" w:rsidTr="00C05A44">
        <w:trPr>
          <w:trHeight w:val="412"/>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7DB3" w:rsidRDefault="00BC7DB3" w:rsidP="00C05A44">
            <w:pPr>
              <w:rPr>
                <w:b/>
                <w:lang w:val="ro-RO"/>
              </w:rPr>
            </w:pPr>
          </w:p>
        </w:tc>
        <w:tc>
          <w:tcPr>
            <w:tcW w:w="11914" w:type="dxa"/>
            <w:gridSpan w:val="3"/>
            <w:tcBorders>
              <w:top w:val="single" w:sz="8" w:space="0" w:color="000000"/>
              <w:left w:val="single" w:sz="8" w:space="0" w:color="000000"/>
              <w:bottom w:val="single" w:sz="8" w:space="0" w:color="000000"/>
              <w:right w:val="single" w:sz="4" w:space="0" w:color="auto"/>
            </w:tcBorders>
            <w:shd w:val="clear" w:color="auto" w:fill="auto"/>
          </w:tcPr>
          <w:p w:rsidR="00BC7DB3" w:rsidRPr="00C15D6C" w:rsidRDefault="00BC7DB3" w:rsidP="00C05A44">
            <w:pPr>
              <w:rPr>
                <w:b/>
                <w:bCs/>
                <w:lang w:val="ro-RO"/>
              </w:rPr>
            </w:pPr>
            <w:r w:rsidRPr="00C15D6C">
              <w:rPr>
                <w:lang w:val="ro-RO"/>
              </w:rPr>
              <w:t xml:space="preserve">Administrare </w:t>
            </w:r>
            <w:r>
              <w:rPr>
                <w:lang w:val="ro-RO"/>
              </w:rPr>
              <w:t>securitate sisteme/</w:t>
            </w:r>
            <w:r w:rsidRPr="00C15D6C">
              <w:rPr>
                <w:lang w:val="ro-RO"/>
              </w:rPr>
              <w:t>retele de comunicatii/informatica</w:t>
            </w:r>
          </w:p>
        </w:tc>
        <w:tc>
          <w:tcPr>
            <w:tcW w:w="702" w:type="dxa"/>
            <w:gridSpan w:val="2"/>
            <w:tcBorders>
              <w:top w:val="single" w:sz="8" w:space="0" w:color="000000"/>
              <w:left w:val="single" w:sz="4" w:space="0" w:color="auto"/>
              <w:bottom w:val="single" w:sz="8" w:space="0" w:color="000000"/>
              <w:right w:val="single" w:sz="4" w:space="0" w:color="auto"/>
            </w:tcBorders>
            <w:shd w:val="clear" w:color="auto" w:fill="auto"/>
          </w:tcPr>
          <w:p w:rsidR="00BC7DB3" w:rsidRPr="00C15D6C" w:rsidRDefault="00BC7DB3" w:rsidP="00C05A44">
            <w:pPr>
              <w:rPr>
                <w:b/>
                <w:bCs/>
                <w:lang w:val="ro-RO"/>
              </w:rPr>
            </w:pPr>
            <w:r>
              <w:rPr>
                <w:b/>
                <w:bCs/>
                <w:lang w:val="ro-RO"/>
              </w:rPr>
              <w:t>4</w:t>
            </w:r>
          </w:p>
        </w:tc>
        <w:tc>
          <w:tcPr>
            <w:tcW w:w="709" w:type="dxa"/>
            <w:gridSpan w:val="2"/>
            <w:vMerge/>
            <w:tcBorders>
              <w:left w:val="single" w:sz="4" w:space="0" w:color="auto"/>
              <w:right w:val="single" w:sz="4" w:space="0" w:color="auto"/>
            </w:tcBorders>
            <w:shd w:val="clear" w:color="auto" w:fill="auto"/>
          </w:tcPr>
          <w:p w:rsidR="00BC7DB3" w:rsidRDefault="00BC7DB3" w:rsidP="00C05A44">
            <w:pPr>
              <w:jc w:val="center"/>
              <w:rPr>
                <w:b/>
                <w:lang w:val="ro-RO"/>
              </w:rPr>
            </w:pPr>
          </w:p>
        </w:tc>
      </w:tr>
      <w:tr w:rsidR="00BC7DB3" w:rsidRPr="004F0B93" w:rsidTr="00C05A44">
        <w:trPr>
          <w:trHeight w:val="412"/>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7DB3" w:rsidRDefault="00BC7DB3" w:rsidP="00C05A44">
            <w:pPr>
              <w:rPr>
                <w:b/>
                <w:lang w:val="ro-RO"/>
              </w:rPr>
            </w:pPr>
          </w:p>
        </w:tc>
        <w:tc>
          <w:tcPr>
            <w:tcW w:w="11914" w:type="dxa"/>
            <w:gridSpan w:val="3"/>
            <w:tcBorders>
              <w:top w:val="single" w:sz="8" w:space="0" w:color="000000"/>
              <w:left w:val="single" w:sz="8" w:space="0" w:color="000000"/>
              <w:bottom w:val="single" w:sz="8" w:space="0" w:color="000000"/>
              <w:right w:val="single" w:sz="4" w:space="0" w:color="auto"/>
            </w:tcBorders>
            <w:shd w:val="clear" w:color="auto" w:fill="auto"/>
          </w:tcPr>
          <w:p w:rsidR="00BC7DB3" w:rsidRPr="00C15D6C" w:rsidRDefault="00BC7DB3" w:rsidP="00C05A44">
            <w:pPr>
              <w:rPr>
                <w:b/>
                <w:bCs/>
                <w:lang w:val="ro-RO"/>
              </w:rPr>
            </w:pPr>
            <w:r w:rsidRPr="00C15D6C">
              <w:rPr>
                <w:lang w:val="ro-RO"/>
              </w:rPr>
              <w:t>Operare şi mentenanţă echipamente de comunicaţii</w:t>
            </w:r>
          </w:p>
        </w:tc>
        <w:tc>
          <w:tcPr>
            <w:tcW w:w="702" w:type="dxa"/>
            <w:gridSpan w:val="2"/>
            <w:tcBorders>
              <w:top w:val="single" w:sz="8" w:space="0" w:color="000000"/>
              <w:left w:val="single" w:sz="4" w:space="0" w:color="auto"/>
              <w:bottom w:val="single" w:sz="8" w:space="0" w:color="000000"/>
              <w:right w:val="single" w:sz="4" w:space="0" w:color="auto"/>
            </w:tcBorders>
            <w:shd w:val="clear" w:color="auto" w:fill="auto"/>
          </w:tcPr>
          <w:p w:rsidR="00BC7DB3" w:rsidRPr="00C15D6C" w:rsidRDefault="00BC7DB3" w:rsidP="00C05A44">
            <w:pPr>
              <w:rPr>
                <w:b/>
                <w:bCs/>
                <w:lang w:val="ro-RO"/>
              </w:rPr>
            </w:pPr>
            <w:r>
              <w:rPr>
                <w:b/>
                <w:bCs/>
                <w:lang w:val="ro-RO"/>
              </w:rPr>
              <w:t>3</w:t>
            </w:r>
          </w:p>
        </w:tc>
        <w:tc>
          <w:tcPr>
            <w:tcW w:w="709" w:type="dxa"/>
            <w:gridSpan w:val="2"/>
            <w:vMerge/>
            <w:tcBorders>
              <w:left w:val="single" w:sz="4" w:space="0" w:color="auto"/>
              <w:right w:val="single" w:sz="4" w:space="0" w:color="auto"/>
            </w:tcBorders>
            <w:shd w:val="clear" w:color="auto" w:fill="auto"/>
          </w:tcPr>
          <w:p w:rsidR="00BC7DB3" w:rsidRDefault="00BC7DB3" w:rsidP="00C05A44">
            <w:pPr>
              <w:jc w:val="center"/>
              <w:rPr>
                <w:b/>
                <w:lang w:val="ro-RO"/>
              </w:rPr>
            </w:pPr>
          </w:p>
        </w:tc>
      </w:tr>
      <w:tr w:rsidR="00BC7DB3" w:rsidRPr="004F0B93" w:rsidTr="00C05A44">
        <w:trPr>
          <w:trHeight w:val="412"/>
        </w:trPr>
        <w:tc>
          <w:tcPr>
            <w:tcW w:w="709" w:type="dxa"/>
            <w:tcBorders>
              <w:top w:val="single" w:sz="8" w:space="0" w:color="000000"/>
              <w:left w:val="single" w:sz="8" w:space="0" w:color="000000"/>
              <w:bottom w:val="single" w:sz="8" w:space="0" w:color="000000"/>
              <w:right w:val="single" w:sz="8" w:space="0" w:color="000000"/>
            </w:tcBorders>
            <w:shd w:val="clear" w:color="auto" w:fill="95B3D7" w:themeFill="accent1" w:themeFillTint="99"/>
            <w:vAlign w:val="center"/>
          </w:tcPr>
          <w:p w:rsidR="00BC7DB3" w:rsidRDefault="00BC7DB3" w:rsidP="00C05A44">
            <w:pPr>
              <w:rPr>
                <w:b/>
                <w:lang w:val="ro-RO"/>
              </w:rPr>
            </w:pPr>
            <w:r>
              <w:rPr>
                <w:b/>
                <w:lang w:val="ro-RO"/>
              </w:rPr>
              <w:t>3.</w:t>
            </w:r>
          </w:p>
        </w:tc>
        <w:tc>
          <w:tcPr>
            <w:tcW w:w="13325" w:type="dxa"/>
            <w:gridSpan w:val="7"/>
            <w:tcBorders>
              <w:top w:val="single" w:sz="8" w:space="0" w:color="000000"/>
              <w:left w:val="single" w:sz="8" w:space="0" w:color="000000"/>
              <w:bottom w:val="single" w:sz="8" w:space="0" w:color="000000"/>
              <w:right w:val="single" w:sz="4" w:space="0" w:color="auto"/>
            </w:tcBorders>
            <w:shd w:val="clear" w:color="auto" w:fill="95B3D7" w:themeFill="accent1" w:themeFillTint="99"/>
          </w:tcPr>
          <w:p w:rsidR="00BC7DB3" w:rsidRDefault="00BC7DB3" w:rsidP="00C05A44">
            <w:pPr>
              <w:rPr>
                <w:b/>
                <w:lang w:val="ro-RO"/>
              </w:rPr>
            </w:pPr>
            <w:r w:rsidRPr="00C15D6C">
              <w:rPr>
                <w:b/>
                <w:lang w:val="ro-RO"/>
              </w:rPr>
              <w:t>ŞCOALA MILITARĂ DE MAIŞTRI MILITARI ŞI SUBOFIŢERI A FORŢELOR AERIENE „TRAIAN VUIA”</w:t>
            </w:r>
            <w:r>
              <w:rPr>
                <w:b/>
                <w:lang w:val="ro-RO"/>
              </w:rPr>
              <w:t xml:space="preserve"> BOBOC</w:t>
            </w:r>
          </w:p>
        </w:tc>
      </w:tr>
      <w:tr w:rsidR="00BC7DB3" w:rsidRPr="004F0B93" w:rsidTr="00C05A44">
        <w:trPr>
          <w:trHeight w:val="412"/>
        </w:trPr>
        <w:tc>
          <w:tcPr>
            <w:tcW w:w="709" w:type="dxa"/>
            <w:tcBorders>
              <w:top w:val="single" w:sz="8" w:space="0" w:color="000000"/>
              <w:left w:val="single" w:sz="8" w:space="0" w:color="000000"/>
              <w:bottom w:val="single" w:sz="8" w:space="0" w:color="000000"/>
              <w:right w:val="single" w:sz="8" w:space="0" w:color="000000"/>
            </w:tcBorders>
            <w:vAlign w:val="center"/>
          </w:tcPr>
          <w:p w:rsidR="00BC7DB3" w:rsidRDefault="00BC7DB3" w:rsidP="00C05A44">
            <w:pPr>
              <w:rPr>
                <w:b/>
                <w:lang w:val="ro-RO"/>
              </w:rPr>
            </w:pPr>
          </w:p>
        </w:tc>
        <w:tc>
          <w:tcPr>
            <w:tcW w:w="11907" w:type="dxa"/>
            <w:gridSpan w:val="2"/>
            <w:tcBorders>
              <w:top w:val="single" w:sz="8" w:space="0" w:color="000000"/>
              <w:left w:val="single" w:sz="8" w:space="0" w:color="000000"/>
              <w:bottom w:val="single" w:sz="8" w:space="0" w:color="000000"/>
              <w:right w:val="single" w:sz="4" w:space="0" w:color="auto"/>
            </w:tcBorders>
          </w:tcPr>
          <w:p w:rsidR="00BC7DB3" w:rsidRPr="00C15D6C" w:rsidRDefault="00BC7DB3" w:rsidP="00C05A44">
            <w:pPr>
              <w:rPr>
                <w:b/>
                <w:lang w:val="ro-RO"/>
              </w:rPr>
            </w:pPr>
            <w:r w:rsidRPr="00C15D6C">
              <w:rPr>
                <w:bCs/>
                <w:lang w:val="ro-RO"/>
              </w:rPr>
              <w:t>Aeronave şi motoare de aviaţie</w:t>
            </w:r>
          </w:p>
        </w:tc>
        <w:tc>
          <w:tcPr>
            <w:tcW w:w="709" w:type="dxa"/>
            <w:gridSpan w:val="3"/>
            <w:tcBorders>
              <w:top w:val="single" w:sz="4" w:space="0" w:color="auto"/>
              <w:left w:val="single" w:sz="4" w:space="0" w:color="auto"/>
              <w:bottom w:val="single" w:sz="4" w:space="0" w:color="auto"/>
              <w:right w:val="single" w:sz="4" w:space="0" w:color="auto"/>
            </w:tcBorders>
          </w:tcPr>
          <w:p w:rsidR="00BC7DB3" w:rsidRDefault="00BC7DB3" w:rsidP="00C05A44">
            <w:pPr>
              <w:jc w:val="center"/>
              <w:rPr>
                <w:b/>
                <w:lang w:val="ro-RO"/>
              </w:rPr>
            </w:pPr>
            <w:r>
              <w:rPr>
                <w:b/>
                <w:lang w:val="ro-RO"/>
              </w:rPr>
              <w:t>4</w:t>
            </w:r>
          </w:p>
        </w:tc>
        <w:tc>
          <w:tcPr>
            <w:tcW w:w="709" w:type="dxa"/>
            <w:gridSpan w:val="2"/>
            <w:vMerge w:val="restart"/>
            <w:tcBorders>
              <w:left w:val="single" w:sz="4" w:space="0" w:color="auto"/>
              <w:right w:val="single" w:sz="4" w:space="0" w:color="auto"/>
            </w:tcBorders>
          </w:tcPr>
          <w:p w:rsidR="00BC7DB3" w:rsidRDefault="00BC7DB3" w:rsidP="00C05A44">
            <w:pPr>
              <w:jc w:val="center"/>
              <w:rPr>
                <w:b/>
                <w:lang w:val="ro-RO"/>
              </w:rPr>
            </w:pPr>
          </w:p>
          <w:p w:rsidR="00BC7DB3" w:rsidRDefault="00BC7DB3" w:rsidP="00C05A44">
            <w:pPr>
              <w:jc w:val="center"/>
              <w:rPr>
                <w:b/>
                <w:lang w:val="ro-RO"/>
              </w:rPr>
            </w:pPr>
          </w:p>
          <w:p w:rsidR="00BC7DB3" w:rsidRDefault="00BC7DB3" w:rsidP="00C05A44">
            <w:pPr>
              <w:jc w:val="center"/>
              <w:rPr>
                <w:b/>
                <w:lang w:val="ro-RO"/>
              </w:rPr>
            </w:pPr>
          </w:p>
          <w:p w:rsidR="00BC7DB3" w:rsidRDefault="00BC7DB3" w:rsidP="00C05A44">
            <w:pPr>
              <w:jc w:val="center"/>
              <w:rPr>
                <w:b/>
                <w:lang w:val="ro-RO"/>
              </w:rPr>
            </w:pPr>
            <w:r>
              <w:rPr>
                <w:b/>
                <w:lang w:val="ro-RO"/>
              </w:rPr>
              <w:t>13</w:t>
            </w:r>
          </w:p>
        </w:tc>
      </w:tr>
      <w:tr w:rsidR="00BC7DB3" w:rsidRPr="004F0B93" w:rsidTr="00C05A44">
        <w:trPr>
          <w:trHeight w:val="412"/>
        </w:trPr>
        <w:tc>
          <w:tcPr>
            <w:tcW w:w="709" w:type="dxa"/>
            <w:tcBorders>
              <w:top w:val="single" w:sz="8" w:space="0" w:color="000000"/>
              <w:left w:val="single" w:sz="8" w:space="0" w:color="000000"/>
              <w:bottom w:val="single" w:sz="8" w:space="0" w:color="000000"/>
              <w:right w:val="single" w:sz="8" w:space="0" w:color="000000"/>
            </w:tcBorders>
            <w:vAlign w:val="center"/>
          </w:tcPr>
          <w:p w:rsidR="00BC7DB3" w:rsidRDefault="00BC7DB3" w:rsidP="00C05A44">
            <w:pPr>
              <w:rPr>
                <w:b/>
                <w:lang w:val="ro-RO"/>
              </w:rPr>
            </w:pPr>
          </w:p>
        </w:tc>
        <w:tc>
          <w:tcPr>
            <w:tcW w:w="11907" w:type="dxa"/>
            <w:gridSpan w:val="2"/>
            <w:tcBorders>
              <w:top w:val="single" w:sz="8" w:space="0" w:color="000000"/>
              <w:left w:val="single" w:sz="8" w:space="0" w:color="000000"/>
              <w:bottom w:val="single" w:sz="8" w:space="0" w:color="000000"/>
              <w:right w:val="single" w:sz="4" w:space="0" w:color="auto"/>
            </w:tcBorders>
          </w:tcPr>
          <w:p w:rsidR="00BC7DB3" w:rsidRPr="007F5060" w:rsidRDefault="00BC7DB3" w:rsidP="00C05A44">
            <w:pPr>
              <w:rPr>
                <w:lang w:val="ro-RO"/>
              </w:rPr>
            </w:pPr>
            <w:r w:rsidRPr="007F5060">
              <w:rPr>
                <w:lang w:val="ro-RO"/>
              </w:rPr>
              <w:t>Ele</w:t>
            </w:r>
            <w:r>
              <w:rPr>
                <w:lang w:val="ro-RO"/>
              </w:rPr>
              <w:t>ctromecanică şi automatizare de bord de aviaţie</w:t>
            </w:r>
          </w:p>
        </w:tc>
        <w:tc>
          <w:tcPr>
            <w:tcW w:w="709" w:type="dxa"/>
            <w:gridSpan w:val="3"/>
            <w:tcBorders>
              <w:top w:val="single" w:sz="4" w:space="0" w:color="auto"/>
              <w:left w:val="single" w:sz="4" w:space="0" w:color="auto"/>
              <w:bottom w:val="single" w:sz="4" w:space="0" w:color="auto"/>
              <w:right w:val="single" w:sz="4" w:space="0" w:color="auto"/>
            </w:tcBorders>
          </w:tcPr>
          <w:p w:rsidR="00BC7DB3" w:rsidRDefault="00BC7DB3" w:rsidP="00C05A44">
            <w:pPr>
              <w:jc w:val="center"/>
              <w:rPr>
                <w:b/>
                <w:lang w:val="ro-RO"/>
              </w:rPr>
            </w:pPr>
            <w:r>
              <w:rPr>
                <w:b/>
                <w:lang w:val="ro-RO"/>
              </w:rPr>
              <w:t>4</w:t>
            </w:r>
          </w:p>
        </w:tc>
        <w:tc>
          <w:tcPr>
            <w:tcW w:w="709" w:type="dxa"/>
            <w:gridSpan w:val="2"/>
            <w:vMerge/>
            <w:tcBorders>
              <w:left w:val="single" w:sz="4" w:space="0" w:color="auto"/>
              <w:right w:val="single" w:sz="4" w:space="0" w:color="auto"/>
            </w:tcBorders>
          </w:tcPr>
          <w:p w:rsidR="00BC7DB3" w:rsidRDefault="00BC7DB3" w:rsidP="00C05A44">
            <w:pPr>
              <w:jc w:val="center"/>
              <w:rPr>
                <w:b/>
                <w:lang w:val="ro-RO"/>
              </w:rPr>
            </w:pPr>
          </w:p>
        </w:tc>
      </w:tr>
      <w:tr w:rsidR="00BC7DB3" w:rsidRPr="004F0B93" w:rsidTr="00C05A44">
        <w:trPr>
          <w:trHeight w:val="412"/>
        </w:trPr>
        <w:tc>
          <w:tcPr>
            <w:tcW w:w="709" w:type="dxa"/>
            <w:tcBorders>
              <w:top w:val="single" w:sz="8" w:space="0" w:color="000000"/>
              <w:left w:val="single" w:sz="8" w:space="0" w:color="000000"/>
              <w:bottom w:val="single" w:sz="8" w:space="0" w:color="000000"/>
              <w:right w:val="single" w:sz="8" w:space="0" w:color="000000"/>
            </w:tcBorders>
            <w:vAlign w:val="center"/>
          </w:tcPr>
          <w:p w:rsidR="00BC7DB3" w:rsidRDefault="00BC7DB3" w:rsidP="00C05A44">
            <w:pPr>
              <w:rPr>
                <w:b/>
                <w:lang w:val="ro-RO"/>
              </w:rPr>
            </w:pPr>
          </w:p>
        </w:tc>
        <w:tc>
          <w:tcPr>
            <w:tcW w:w="11907" w:type="dxa"/>
            <w:gridSpan w:val="2"/>
            <w:tcBorders>
              <w:top w:val="single" w:sz="8" w:space="0" w:color="000000"/>
              <w:left w:val="single" w:sz="8" w:space="0" w:color="000000"/>
              <w:bottom w:val="single" w:sz="8" w:space="0" w:color="000000"/>
              <w:right w:val="single" w:sz="4" w:space="0" w:color="auto"/>
            </w:tcBorders>
          </w:tcPr>
          <w:p w:rsidR="00BC7DB3" w:rsidRDefault="00BC7DB3" w:rsidP="00C05A44">
            <w:pPr>
              <w:pStyle w:val="Default"/>
            </w:pPr>
            <w:r>
              <w:t xml:space="preserve">Radioelectronică de bord de aviație   </w:t>
            </w:r>
          </w:p>
          <w:p w:rsidR="00BC7DB3" w:rsidRPr="007F5060" w:rsidRDefault="00BC7DB3" w:rsidP="00C05A44">
            <w:pPr>
              <w:rPr>
                <w:lang w:val="ro-RO"/>
              </w:rPr>
            </w:pPr>
          </w:p>
        </w:tc>
        <w:tc>
          <w:tcPr>
            <w:tcW w:w="709" w:type="dxa"/>
            <w:gridSpan w:val="3"/>
            <w:tcBorders>
              <w:top w:val="single" w:sz="4" w:space="0" w:color="auto"/>
              <w:left w:val="single" w:sz="4" w:space="0" w:color="auto"/>
              <w:bottom w:val="single" w:sz="4" w:space="0" w:color="auto"/>
              <w:right w:val="single" w:sz="4" w:space="0" w:color="auto"/>
            </w:tcBorders>
          </w:tcPr>
          <w:p w:rsidR="00BC7DB3" w:rsidRDefault="00BC7DB3" w:rsidP="00C05A44">
            <w:pPr>
              <w:jc w:val="center"/>
              <w:rPr>
                <w:b/>
                <w:lang w:val="ro-RO"/>
              </w:rPr>
            </w:pPr>
            <w:r>
              <w:rPr>
                <w:b/>
                <w:lang w:val="ro-RO"/>
              </w:rPr>
              <w:t>3</w:t>
            </w:r>
          </w:p>
        </w:tc>
        <w:tc>
          <w:tcPr>
            <w:tcW w:w="709" w:type="dxa"/>
            <w:gridSpan w:val="2"/>
            <w:vMerge/>
            <w:tcBorders>
              <w:left w:val="single" w:sz="4" w:space="0" w:color="auto"/>
              <w:right w:val="single" w:sz="4" w:space="0" w:color="auto"/>
            </w:tcBorders>
          </w:tcPr>
          <w:p w:rsidR="00BC7DB3" w:rsidRDefault="00BC7DB3" w:rsidP="00C05A44">
            <w:pPr>
              <w:jc w:val="center"/>
              <w:rPr>
                <w:b/>
                <w:lang w:val="ro-RO"/>
              </w:rPr>
            </w:pPr>
          </w:p>
        </w:tc>
      </w:tr>
      <w:tr w:rsidR="00BC7DB3" w:rsidRPr="004F0B93" w:rsidTr="00C05A44">
        <w:trPr>
          <w:trHeight w:val="412"/>
        </w:trPr>
        <w:tc>
          <w:tcPr>
            <w:tcW w:w="709" w:type="dxa"/>
            <w:tcBorders>
              <w:top w:val="single" w:sz="8" w:space="0" w:color="000000"/>
              <w:left w:val="single" w:sz="8" w:space="0" w:color="000000"/>
              <w:bottom w:val="single" w:sz="8" w:space="0" w:color="000000"/>
              <w:right w:val="single" w:sz="8" w:space="0" w:color="000000"/>
            </w:tcBorders>
            <w:vAlign w:val="center"/>
          </w:tcPr>
          <w:p w:rsidR="00BC7DB3" w:rsidRDefault="00BC7DB3" w:rsidP="00C05A44">
            <w:pPr>
              <w:rPr>
                <w:b/>
                <w:lang w:val="ro-RO"/>
              </w:rPr>
            </w:pPr>
          </w:p>
        </w:tc>
        <w:tc>
          <w:tcPr>
            <w:tcW w:w="11907" w:type="dxa"/>
            <w:gridSpan w:val="2"/>
            <w:tcBorders>
              <w:top w:val="single" w:sz="8" w:space="0" w:color="000000"/>
              <w:left w:val="single" w:sz="8" w:space="0" w:color="000000"/>
              <w:bottom w:val="single" w:sz="8" w:space="0" w:color="000000"/>
              <w:right w:val="single" w:sz="4" w:space="0" w:color="auto"/>
            </w:tcBorders>
          </w:tcPr>
          <w:p w:rsidR="00BC7DB3" w:rsidRDefault="00BC7DB3" w:rsidP="00C05A44">
            <w:pPr>
              <w:pStyle w:val="Default"/>
              <w:rPr>
                <w:sz w:val="23"/>
                <w:szCs w:val="23"/>
              </w:rPr>
            </w:pPr>
            <w:r w:rsidRPr="006E23FE">
              <w:rPr>
                <w:b/>
                <w:iCs/>
                <w:sz w:val="23"/>
                <w:szCs w:val="23"/>
              </w:rPr>
              <w:t>Radiolocație</w:t>
            </w:r>
            <w:r>
              <w:rPr>
                <w:b/>
                <w:sz w:val="23"/>
                <w:szCs w:val="23"/>
              </w:rPr>
              <w:t xml:space="preserve">  </w:t>
            </w:r>
            <w:r>
              <w:rPr>
                <w:sz w:val="23"/>
                <w:szCs w:val="23"/>
              </w:rPr>
              <w:t xml:space="preserve"> </w:t>
            </w:r>
          </w:p>
          <w:p w:rsidR="00BC7DB3" w:rsidRDefault="00BC7DB3" w:rsidP="00C05A44">
            <w:pPr>
              <w:pStyle w:val="Default"/>
            </w:pPr>
          </w:p>
        </w:tc>
        <w:tc>
          <w:tcPr>
            <w:tcW w:w="709" w:type="dxa"/>
            <w:gridSpan w:val="3"/>
            <w:tcBorders>
              <w:top w:val="single" w:sz="4" w:space="0" w:color="auto"/>
              <w:left w:val="single" w:sz="4" w:space="0" w:color="auto"/>
              <w:bottom w:val="single" w:sz="4" w:space="0" w:color="auto"/>
              <w:right w:val="single" w:sz="4" w:space="0" w:color="auto"/>
            </w:tcBorders>
          </w:tcPr>
          <w:p w:rsidR="00BC7DB3" w:rsidRDefault="00BC7DB3" w:rsidP="00C05A44">
            <w:pPr>
              <w:jc w:val="center"/>
              <w:rPr>
                <w:b/>
                <w:lang w:val="ro-RO"/>
              </w:rPr>
            </w:pPr>
            <w:r>
              <w:rPr>
                <w:b/>
                <w:lang w:val="ro-RO"/>
              </w:rPr>
              <w:t>2</w:t>
            </w:r>
          </w:p>
        </w:tc>
        <w:tc>
          <w:tcPr>
            <w:tcW w:w="709" w:type="dxa"/>
            <w:gridSpan w:val="2"/>
            <w:vMerge/>
            <w:tcBorders>
              <w:left w:val="single" w:sz="4" w:space="0" w:color="auto"/>
              <w:right w:val="single" w:sz="4" w:space="0" w:color="auto"/>
            </w:tcBorders>
          </w:tcPr>
          <w:p w:rsidR="00BC7DB3" w:rsidRDefault="00BC7DB3" w:rsidP="00C05A44">
            <w:pPr>
              <w:jc w:val="center"/>
              <w:rPr>
                <w:b/>
                <w:lang w:val="ro-RO"/>
              </w:rPr>
            </w:pPr>
          </w:p>
        </w:tc>
      </w:tr>
      <w:tr w:rsidR="00BC7DB3" w:rsidRPr="004F0B93" w:rsidTr="00C05A44">
        <w:trPr>
          <w:trHeight w:val="412"/>
        </w:trPr>
        <w:tc>
          <w:tcPr>
            <w:tcW w:w="709" w:type="dxa"/>
            <w:tcBorders>
              <w:top w:val="single" w:sz="8" w:space="0" w:color="000000"/>
              <w:left w:val="single" w:sz="8" w:space="0" w:color="000000"/>
              <w:bottom w:val="single" w:sz="8" w:space="0" w:color="000000"/>
              <w:right w:val="single" w:sz="8" w:space="0" w:color="000000"/>
            </w:tcBorders>
            <w:shd w:val="clear" w:color="auto" w:fill="FFFF00"/>
            <w:vAlign w:val="center"/>
          </w:tcPr>
          <w:tbl>
            <w:tblPr>
              <w:tblW w:w="13268" w:type="dxa"/>
              <w:tblBorders>
                <w:top w:val="nil"/>
                <w:left w:val="nil"/>
                <w:bottom w:val="nil"/>
                <w:right w:val="nil"/>
              </w:tblBorders>
              <w:tblLayout w:type="fixed"/>
              <w:tblLook w:val="0000" w:firstRow="0" w:lastRow="0" w:firstColumn="0" w:lastColumn="0" w:noHBand="0" w:noVBand="0"/>
            </w:tblPr>
            <w:tblGrid>
              <w:gridCol w:w="605"/>
              <w:gridCol w:w="12663"/>
            </w:tblGrid>
            <w:tr w:rsidR="00BC7DB3" w:rsidRPr="00362D5A" w:rsidTr="00C05A44">
              <w:trPr>
                <w:trHeight w:val="107"/>
              </w:trPr>
              <w:tc>
                <w:tcPr>
                  <w:tcW w:w="317" w:type="dxa"/>
                </w:tcPr>
                <w:p w:rsidR="00BC7DB3" w:rsidRPr="00362D5A" w:rsidRDefault="00BC7DB3" w:rsidP="00C05A44">
                  <w:pPr>
                    <w:pStyle w:val="Default"/>
                  </w:pPr>
                  <w:r>
                    <w:t>4.</w:t>
                  </w:r>
                </w:p>
              </w:tc>
              <w:tc>
                <w:tcPr>
                  <w:tcW w:w="6634" w:type="dxa"/>
                </w:tcPr>
                <w:p w:rsidR="00BC7DB3" w:rsidRPr="00362D5A" w:rsidRDefault="00BC7DB3" w:rsidP="00C05A44">
                  <w:pPr>
                    <w:pStyle w:val="Default"/>
                  </w:pPr>
                  <w:r w:rsidRPr="00362D5A">
                    <w:rPr>
                      <w:b/>
                      <w:bCs/>
                    </w:rPr>
                    <w:t xml:space="preserve">Şcoala Militară de Maiştri Militari a Forţelor Navale „Amiral Ion Murgescu” </w:t>
                  </w:r>
                </w:p>
              </w:tc>
            </w:tr>
          </w:tbl>
          <w:p w:rsidR="00BC7DB3" w:rsidRPr="00362D5A" w:rsidRDefault="00BC7DB3" w:rsidP="00C05A44">
            <w:pPr>
              <w:rPr>
                <w:b/>
                <w:lang w:val="ro-RO"/>
              </w:rPr>
            </w:pPr>
          </w:p>
        </w:tc>
        <w:tc>
          <w:tcPr>
            <w:tcW w:w="13325" w:type="dxa"/>
            <w:gridSpan w:val="7"/>
            <w:tcBorders>
              <w:top w:val="single" w:sz="8" w:space="0" w:color="000000"/>
              <w:left w:val="single" w:sz="8" w:space="0" w:color="000000"/>
              <w:bottom w:val="single" w:sz="8" w:space="0" w:color="000000"/>
              <w:right w:val="single" w:sz="4" w:space="0" w:color="auto"/>
            </w:tcBorders>
            <w:shd w:val="clear" w:color="auto" w:fill="FFFF00"/>
          </w:tcPr>
          <w:p w:rsidR="00BC7DB3" w:rsidRPr="00362D5A" w:rsidRDefault="00BC7DB3" w:rsidP="00C05A44">
            <w:pPr>
              <w:pStyle w:val="Default"/>
            </w:pPr>
            <w:r w:rsidRPr="00362D5A">
              <w:rPr>
                <w:b/>
                <w:bCs/>
              </w:rPr>
              <w:t xml:space="preserve">ŞCOALA MILITARĂ DE MAIŞTRI MILITARI A FORŢELOR NAVALE „AMIRAL ION MURGESCU” </w:t>
            </w:r>
            <w:r>
              <w:rPr>
                <w:b/>
                <w:bCs/>
              </w:rPr>
              <w:t xml:space="preserve">CONSTANȚA </w:t>
            </w:r>
          </w:p>
          <w:p w:rsidR="00BC7DB3" w:rsidRDefault="00BC7DB3" w:rsidP="00C05A44">
            <w:pPr>
              <w:jc w:val="center"/>
              <w:rPr>
                <w:b/>
                <w:lang w:val="ro-RO"/>
              </w:rPr>
            </w:pPr>
          </w:p>
        </w:tc>
      </w:tr>
      <w:tr w:rsidR="00BC7DB3" w:rsidRPr="004F0B93" w:rsidTr="00C05A44">
        <w:trPr>
          <w:trHeight w:val="412"/>
        </w:trPr>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BC7DB3" w:rsidRPr="00362D5A" w:rsidRDefault="00BC7DB3" w:rsidP="00C05A44">
            <w:pPr>
              <w:pStyle w:val="Default"/>
            </w:pPr>
          </w:p>
        </w:tc>
        <w:tc>
          <w:tcPr>
            <w:tcW w:w="11966" w:type="dxa"/>
            <w:gridSpan w:val="4"/>
            <w:tcBorders>
              <w:top w:val="single" w:sz="8" w:space="0" w:color="000000"/>
              <w:left w:val="single" w:sz="8" w:space="0" w:color="000000"/>
              <w:bottom w:val="single" w:sz="8" w:space="0" w:color="000000"/>
              <w:right w:val="single" w:sz="4" w:space="0" w:color="auto"/>
            </w:tcBorders>
            <w:shd w:val="clear" w:color="auto" w:fill="FFFFFF" w:themeFill="background1"/>
          </w:tcPr>
          <w:p w:rsidR="00BC7DB3" w:rsidRPr="00362D5A" w:rsidRDefault="00BC7DB3" w:rsidP="00C05A44">
            <w:pPr>
              <w:pStyle w:val="Default"/>
              <w:rPr>
                <w:b/>
                <w:bCs/>
              </w:rPr>
            </w:pPr>
            <w:r>
              <w:rPr>
                <w:i/>
                <w:iCs/>
                <w:sz w:val="23"/>
                <w:szCs w:val="23"/>
              </w:rPr>
              <w:t xml:space="preserve"> </w:t>
            </w:r>
            <w:r>
              <w:rPr>
                <w:sz w:val="23"/>
                <w:szCs w:val="23"/>
              </w:rPr>
              <w:t>Artilerie navală şi antiaeriană</w:t>
            </w:r>
          </w:p>
        </w:tc>
        <w:tc>
          <w:tcPr>
            <w:tcW w:w="703" w:type="dxa"/>
            <w:gridSpan w:val="2"/>
            <w:tcBorders>
              <w:top w:val="single" w:sz="8" w:space="0" w:color="000000"/>
              <w:left w:val="single" w:sz="4" w:space="0" w:color="auto"/>
              <w:bottom w:val="single" w:sz="8" w:space="0" w:color="000000"/>
              <w:right w:val="single" w:sz="4" w:space="0" w:color="auto"/>
            </w:tcBorders>
            <w:shd w:val="clear" w:color="auto" w:fill="FFFFFF" w:themeFill="background1"/>
          </w:tcPr>
          <w:p w:rsidR="00BC7DB3" w:rsidRPr="00362D5A" w:rsidRDefault="00BC7DB3" w:rsidP="00C05A44">
            <w:pPr>
              <w:pStyle w:val="Default"/>
              <w:rPr>
                <w:b/>
                <w:bCs/>
              </w:rPr>
            </w:pPr>
            <w:r>
              <w:rPr>
                <w:b/>
                <w:bCs/>
              </w:rPr>
              <w:t>2</w:t>
            </w:r>
          </w:p>
        </w:tc>
        <w:tc>
          <w:tcPr>
            <w:tcW w:w="656" w:type="dxa"/>
            <w:vMerge w:val="restart"/>
            <w:tcBorders>
              <w:top w:val="single" w:sz="8" w:space="0" w:color="000000"/>
              <w:left w:val="single" w:sz="4" w:space="0" w:color="auto"/>
              <w:right w:val="single" w:sz="4" w:space="0" w:color="auto"/>
            </w:tcBorders>
            <w:shd w:val="clear" w:color="auto" w:fill="FFFFFF" w:themeFill="background1"/>
          </w:tcPr>
          <w:p w:rsidR="00BC7DB3" w:rsidRDefault="00BC7DB3" w:rsidP="00C05A44">
            <w:pPr>
              <w:pStyle w:val="Default"/>
              <w:rPr>
                <w:b/>
                <w:bCs/>
              </w:rPr>
            </w:pPr>
          </w:p>
          <w:p w:rsidR="00BC7DB3" w:rsidRDefault="00BC7DB3" w:rsidP="00C05A44">
            <w:pPr>
              <w:pStyle w:val="Default"/>
              <w:rPr>
                <w:b/>
                <w:bCs/>
              </w:rPr>
            </w:pPr>
          </w:p>
          <w:p w:rsidR="00BC7DB3" w:rsidRDefault="00BC7DB3" w:rsidP="00C05A44">
            <w:pPr>
              <w:pStyle w:val="Default"/>
              <w:rPr>
                <w:b/>
                <w:bCs/>
              </w:rPr>
            </w:pPr>
          </w:p>
          <w:p w:rsidR="00BC7DB3" w:rsidRPr="00362D5A" w:rsidRDefault="00BC7DB3" w:rsidP="00C05A44">
            <w:pPr>
              <w:pStyle w:val="Default"/>
              <w:rPr>
                <w:b/>
                <w:bCs/>
              </w:rPr>
            </w:pPr>
            <w:r>
              <w:rPr>
                <w:b/>
                <w:bCs/>
              </w:rPr>
              <w:t>23</w:t>
            </w:r>
          </w:p>
        </w:tc>
      </w:tr>
      <w:tr w:rsidR="00BC7DB3" w:rsidRPr="004F0B93" w:rsidTr="00C05A44">
        <w:trPr>
          <w:trHeight w:val="412"/>
        </w:trPr>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BC7DB3" w:rsidRPr="00362D5A" w:rsidRDefault="00BC7DB3" w:rsidP="00C05A44">
            <w:pPr>
              <w:pStyle w:val="Default"/>
            </w:pPr>
          </w:p>
        </w:tc>
        <w:tc>
          <w:tcPr>
            <w:tcW w:w="11966" w:type="dxa"/>
            <w:gridSpan w:val="4"/>
            <w:tcBorders>
              <w:top w:val="single" w:sz="8" w:space="0" w:color="000000"/>
              <w:left w:val="single" w:sz="8" w:space="0" w:color="000000"/>
              <w:bottom w:val="single" w:sz="8" w:space="0" w:color="000000"/>
              <w:right w:val="single" w:sz="4" w:space="0" w:color="auto"/>
            </w:tcBorders>
            <w:shd w:val="clear" w:color="auto" w:fill="FFFFFF" w:themeFill="background1"/>
          </w:tcPr>
          <w:p w:rsidR="00BC7DB3" w:rsidRDefault="00BC7DB3" w:rsidP="00C05A44">
            <w:pPr>
              <w:pStyle w:val="Default"/>
              <w:rPr>
                <w:i/>
                <w:iCs/>
                <w:sz w:val="23"/>
                <w:szCs w:val="23"/>
              </w:rPr>
            </w:pPr>
            <w:r w:rsidRPr="003C1C0E">
              <w:t>Timonier și tehnică de navigație navală,</w:t>
            </w:r>
          </w:p>
        </w:tc>
        <w:tc>
          <w:tcPr>
            <w:tcW w:w="703" w:type="dxa"/>
            <w:gridSpan w:val="2"/>
            <w:tcBorders>
              <w:top w:val="single" w:sz="8" w:space="0" w:color="000000"/>
              <w:left w:val="single" w:sz="4" w:space="0" w:color="auto"/>
              <w:bottom w:val="single" w:sz="8" w:space="0" w:color="000000"/>
              <w:right w:val="single" w:sz="4" w:space="0" w:color="auto"/>
            </w:tcBorders>
            <w:shd w:val="clear" w:color="auto" w:fill="FFFFFF" w:themeFill="background1"/>
          </w:tcPr>
          <w:p w:rsidR="00BC7DB3" w:rsidRPr="003C1C0E" w:rsidRDefault="00BC7DB3" w:rsidP="00C05A44">
            <w:pPr>
              <w:pStyle w:val="Default"/>
              <w:rPr>
                <w:b/>
                <w:bCs/>
              </w:rPr>
            </w:pPr>
            <w:r>
              <w:rPr>
                <w:b/>
                <w:bCs/>
              </w:rPr>
              <w:t>5</w:t>
            </w:r>
          </w:p>
        </w:tc>
        <w:tc>
          <w:tcPr>
            <w:tcW w:w="656" w:type="dxa"/>
            <w:vMerge/>
            <w:tcBorders>
              <w:left w:val="single" w:sz="4" w:space="0" w:color="auto"/>
              <w:right w:val="single" w:sz="4" w:space="0" w:color="auto"/>
            </w:tcBorders>
            <w:shd w:val="clear" w:color="auto" w:fill="FFFFFF" w:themeFill="background1"/>
          </w:tcPr>
          <w:p w:rsidR="00BC7DB3" w:rsidRPr="00362D5A" w:rsidRDefault="00BC7DB3" w:rsidP="00C05A44">
            <w:pPr>
              <w:pStyle w:val="Default"/>
              <w:rPr>
                <w:b/>
                <w:bCs/>
              </w:rPr>
            </w:pPr>
          </w:p>
        </w:tc>
      </w:tr>
      <w:tr w:rsidR="00BC7DB3" w:rsidRPr="004F0B93" w:rsidTr="00C05A44">
        <w:trPr>
          <w:trHeight w:val="412"/>
        </w:trPr>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BC7DB3" w:rsidRPr="00362D5A" w:rsidRDefault="00BC7DB3" w:rsidP="00C05A44">
            <w:pPr>
              <w:pStyle w:val="Default"/>
            </w:pPr>
          </w:p>
        </w:tc>
        <w:tc>
          <w:tcPr>
            <w:tcW w:w="11966" w:type="dxa"/>
            <w:gridSpan w:val="4"/>
            <w:tcBorders>
              <w:top w:val="single" w:sz="8" w:space="0" w:color="000000"/>
              <w:left w:val="single" w:sz="8" w:space="0" w:color="000000"/>
              <w:bottom w:val="single" w:sz="8" w:space="0" w:color="000000"/>
              <w:right w:val="single" w:sz="4" w:space="0" w:color="auto"/>
            </w:tcBorders>
            <w:shd w:val="clear" w:color="auto" w:fill="FFFFFF" w:themeFill="background1"/>
          </w:tcPr>
          <w:p w:rsidR="00BC7DB3" w:rsidRPr="003C1C0E" w:rsidRDefault="00BC7DB3" w:rsidP="00C05A44">
            <w:pPr>
              <w:pStyle w:val="Default"/>
            </w:pPr>
            <w:r w:rsidRPr="003C1C0E">
              <w:t>Comunicații navale și observare semn</w:t>
            </w:r>
            <w:r>
              <w:t xml:space="preserve">alizare </w:t>
            </w:r>
          </w:p>
        </w:tc>
        <w:tc>
          <w:tcPr>
            <w:tcW w:w="703" w:type="dxa"/>
            <w:gridSpan w:val="2"/>
            <w:tcBorders>
              <w:top w:val="single" w:sz="8" w:space="0" w:color="000000"/>
              <w:left w:val="single" w:sz="4" w:space="0" w:color="auto"/>
              <w:bottom w:val="single" w:sz="8" w:space="0" w:color="000000"/>
              <w:right w:val="single" w:sz="4" w:space="0" w:color="auto"/>
            </w:tcBorders>
            <w:shd w:val="clear" w:color="auto" w:fill="FFFFFF" w:themeFill="background1"/>
          </w:tcPr>
          <w:p w:rsidR="00BC7DB3" w:rsidRPr="003C1C0E" w:rsidRDefault="00BC7DB3" w:rsidP="00C05A44">
            <w:pPr>
              <w:pStyle w:val="Default"/>
              <w:rPr>
                <w:b/>
              </w:rPr>
            </w:pPr>
            <w:r>
              <w:rPr>
                <w:b/>
              </w:rPr>
              <w:t>6</w:t>
            </w:r>
          </w:p>
        </w:tc>
        <w:tc>
          <w:tcPr>
            <w:tcW w:w="656" w:type="dxa"/>
            <w:vMerge/>
            <w:tcBorders>
              <w:left w:val="single" w:sz="4" w:space="0" w:color="auto"/>
              <w:right w:val="single" w:sz="4" w:space="0" w:color="auto"/>
            </w:tcBorders>
            <w:shd w:val="clear" w:color="auto" w:fill="FFFFFF" w:themeFill="background1"/>
          </w:tcPr>
          <w:p w:rsidR="00BC7DB3" w:rsidRPr="00362D5A" w:rsidRDefault="00BC7DB3" w:rsidP="00C05A44">
            <w:pPr>
              <w:pStyle w:val="Default"/>
              <w:rPr>
                <w:b/>
                <w:bCs/>
              </w:rPr>
            </w:pPr>
          </w:p>
        </w:tc>
      </w:tr>
      <w:tr w:rsidR="00BC7DB3" w:rsidRPr="004F0B93" w:rsidTr="00C05A44">
        <w:trPr>
          <w:trHeight w:val="412"/>
        </w:trPr>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BC7DB3" w:rsidRPr="00362D5A" w:rsidRDefault="00BC7DB3" w:rsidP="00C05A44">
            <w:pPr>
              <w:pStyle w:val="Default"/>
            </w:pPr>
          </w:p>
        </w:tc>
        <w:tc>
          <w:tcPr>
            <w:tcW w:w="11966" w:type="dxa"/>
            <w:gridSpan w:val="4"/>
            <w:tcBorders>
              <w:top w:val="single" w:sz="8" w:space="0" w:color="000000"/>
              <w:left w:val="single" w:sz="8" w:space="0" w:color="000000"/>
              <w:bottom w:val="single" w:sz="8" w:space="0" w:color="000000"/>
              <w:right w:val="single" w:sz="4" w:space="0" w:color="auto"/>
            </w:tcBorders>
            <w:shd w:val="clear" w:color="auto" w:fill="FFFFFF" w:themeFill="background1"/>
          </w:tcPr>
          <w:p w:rsidR="00BC7DB3" w:rsidRPr="003C1C0E" w:rsidRDefault="00BC7DB3" w:rsidP="00C05A44">
            <w:pPr>
              <w:pStyle w:val="Default"/>
            </w:pPr>
            <w:r w:rsidRPr="003C1C0E">
              <w:t xml:space="preserve">Motoare și mașini navale </w:t>
            </w:r>
            <w:r>
              <w:t xml:space="preserve"> </w:t>
            </w:r>
            <w:r w:rsidRPr="003C1C0E">
              <w:t xml:space="preserve"> </w:t>
            </w:r>
          </w:p>
        </w:tc>
        <w:tc>
          <w:tcPr>
            <w:tcW w:w="703" w:type="dxa"/>
            <w:gridSpan w:val="2"/>
            <w:tcBorders>
              <w:top w:val="single" w:sz="8" w:space="0" w:color="000000"/>
              <w:left w:val="single" w:sz="4" w:space="0" w:color="auto"/>
              <w:bottom w:val="single" w:sz="8" w:space="0" w:color="000000"/>
              <w:right w:val="single" w:sz="4" w:space="0" w:color="auto"/>
            </w:tcBorders>
            <w:shd w:val="clear" w:color="auto" w:fill="FFFFFF" w:themeFill="background1"/>
          </w:tcPr>
          <w:p w:rsidR="00BC7DB3" w:rsidRPr="003C1C0E" w:rsidRDefault="00BC7DB3" w:rsidP="00C05A44">
            <w:pPr>
              <w:pStyle w:val="Default"/>
              <w:rPr>
                <w:b/>
              </w:rPr>
            </w:pPr>
            <w:r>
              <w:rPr>
                <w:b/>
              </w:rPr>
              <w:t>5</w:t>
            </w:r>
          </w:p>
        </w:tc>
        <w:tc>
          <w:tcPr>
            <w:tcW w:w="656" w:type="dxa"/>
            <w:vMerge/>
            <w:tcBorders>
              <w:left w:val="single" w:sz="4" w:space="0" w:color="auto"/>
              <w:right w:val="single" w:sz="4" w:space="0" w:color="auto"/>
            </w:tcBorders>
            <w:shd w:val="clear" w:color="auto" w:fill="FFFFFF" w:themeFill="background1"/>
          </w:tcPr>
          <w:p w:rsidR="00BC7DB3" w:rsidRPr="00362D5A" w:rsidRDefault="00BC7DB3" w:rsidP="00C05A44">
            <w:pPr>
              <w:pStyle w:val="Default"/>
              <w:rPr>
                <w:b/>
                <w:bCs/>
              </w:rPr>
            </w:pPr>
          </w:p>
        </w:tc>
      </w:tr>
      <w:tr w:rsidR="00BC7DB3" w:rsidRPr="004F0B93" w:rsidTr="00C05A44">
        <w:trPr>
          <w:trHeight w:val="412"/>
        </w:trPr>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BC7DB3" w:rsidRPr="00362D5A" w:rsidRDefault="00BC7DB3" w:rsidP="00C05A44">
            <w:pPr>
              <w:pStyle w:val="Default"/>
            </w:pPr>
          </w:p>
        </w:tc>
        <w:tc>
          <w:tcPr>
            <w:tcW w:w="11966" w:type="dxa"/>
            <w:gridSpan w:val="4"/>
            <w:tcBorders>
              <w:top w:val="single" w:sz="8" w:space="0" w:color="000000"/>
              <w:left w:val="single" w:sz="8" w:space="0" w:color="000000"/>
              <w:bottom w:val="single" w:sz="8" w:space="0" w:color="000000"/>
              <w:right w:val="single" w:sz="4" w:space="0" w:color="auto"/>
            </w:tcBorders>
            <w:shd w:val="clear" w:color="auto" w:fill="FFFFFF" w:themeFill="background1"/>
          </w:tcPr>
          <w:p w:rsidR="00BC7DB3" w:rsidRPr="003C1C0E" w:rsidRDefault="00BC7DB3" w:rsidP="00C05A44">
            <w:pPr>
              <w:pStyle w:val="Default"/>
            </w:pPr>
            <w:r w:rsidRPr="003C1C0E">
              <w:t>Motoare ș</w:t>
            </w:r>
            <w:r>
              <w:t xml:space="preserve">i instalații electrice navale </w:t>
            </w:r>
          </w:p>
        </w:tc>
        <w:tc>
          <w:tcPr>
            <w:tcW w:w="703" w:type="dxa"/>
            <w:gridSpan w:val="2"/>
            <w:tcBorders>
              <w:top w:val="single" w:sz="8" w:space="0" w:color="000000"/>
              <w:left w:val="single" w:sz="4" w:space="0" w:color="auto"/>
              <w:bottom w:val="single" w:sz="8" w:space="0" w:color="000000"/>
              <w:right w:val="single" w:sz="4" w:space="0" w:color="auto"/>
            </w:tcBorders>
            <w:shd w:val="clear" w:color="auto" w:fill="FFFFFF" w:themeFill="background1"/>
          </w:tcPr>
          <w:p w:rsidR="00BC7DB3" w:rsidRPr="003C1C0E" w:rsidRDefault="00BC7DB3" w:rsidP="00C05A44">
            <w:pPr>
              <w:pStyle w:val="Default"/>
              <w:rPr>
                <w:b/>
              </w:rPr>
            </w:pPr>
            <w:r>
              <w:rPr>
                <w:b/>
              </w:rPr>
              <w:t>5</w:t>
            </w:r>
          </w:p>
        </w:tc>
        <w:tc>
          <w:tcPr>
            <w:tcW w:w="656" w:type="dxa"/>
            <w:vMerge/>
            <w:tcBorders>
              <w:left w:val="single" w:sz="4" w:space="0" w:color="auto"/>
              <w:right w:val="single" w:sz="4" w:space="0" w:color="auto"/>
            </w:tcBorders>
            <w:shd w:val="clear" w:color="auto" w:fill="FFFFFF" w:themeFill="background1"/>
          </w:tcPr>
          <w:p w:rsidR="00BC7DB3" w:rsidRPr="00362D5A" w:rsidRDefault="00BC7DB3" w:rsidP="00C05A44">
            <w:pPr>
              <w:pStyle w:val="Default"/>
              <w:rPr>
                <w:b/>
                <w:bCs/>
              </w:rPr>
            </w:pPr>
          </w:p>
        </w:tc>
      </w:tr>
      <w:tr w:rsidR="00BC7DB3" w:rsidRPr="004F0B93" w:rsidTr="00C05A44">
        <w:trPr>
          <w:trHeight w:val="412"/>
        </w:trPr>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BC7DB3" w:rsidRPr="00F5322E" w:rsidRDefault="00BC7DB3" w:rsidP="00C05A44">
            <w:pPr>
              <w:pStyle w:val="Default"/>
              <w:rPr>
                <w:highlight w:val="green"/>
              </w:rPr>
            </w:pPr>
            <w:r w:rsidRPr="00F5322E">
              <w:rPr>
                <w:highlight w:val="green"/>
              </w:rPr>
              <w:t xml:space="preserve"> 5</w:t>
            </w:r>
          </w:p>
        </w:tc>
        <w:tc>
          <w:tcPr>
            <w:tcW w:w="13325" w:type="dxa"/>
            <w:gridSpan w:val="7"/>
            <w:tcBorders>
              <w:top w:val="single" w:sz="8" w:space="0" w:color="000000"/>
              <w:left w:val="single" w:sz="8" w:space="0" w:color="000000"/>
              <w:bottom w:val="single" w:sz="8" w:space="0" w:color="000000"/>
              <w:right w:val="single" w:sz="4" w:space="0" w:color="auto"/>
            </w:tcBorders>
            <w:shd w:val="clear" w:color="auto" w:fill="FFFFFF" w:themeFill="background1"/>
          </w:tcPr>
          <w:p w:rsidR="00BC7DB3" w:rsidRPr="00F5322E" w:rsidRDefault="00BC7DB3" w:rsidP="00C05A44">
            <w:pPr>
              <w:pStyle w:val="Default"/>
              <w:rPr>
                <w:b/>
                <w:bCs/>
                <w:highlight w:val="green"/>
              </w:rPr>
            </w:pPr>
            <w:r w:rsidRPr="00F5322E">
              <w:rPr>
                <w:b/>
                <w:highlight w:val="green"/>
              </w:rPr>
              <w:t>ȘCOALA MILITARĂ DE MAIȘRI MILITARI ȘI SUBOFIȚERI DE LOGISTICA</w:t>
            </w:r>
          </w:p>
        </w:tc>
      </w:tr>
      <w:tr w:rsidR="00BC7DB3" w:rsidRPr="004F0B93" w:rsidTr="00C05A44">
        <w:trPr>
          <w:trHeight w:val="412"/>
        </w:trPr>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BC7DB3" w:rsidRDefault="00BC7DB3" w:rsidP="00C05A44">
            <w:pPr>
              <w:pStyle w:val="Default"/>
            </w:pPr>
          </w:p>
        </w:tc>
        <w:tc>
          <w:tcPr>
            <w:tcW w:w="11966" w:type="dxa"/>
            <w:gridSpan w:val="4"/>
            <w:tcBorders>
              <w:top w:val="single" w:sz="8" w:space="0" w:color="000000"/>
              <w:left w:val="single" w:sz="8" w:space="0" w:color="000000"/>
              <w:bottom w:val="single" w:sz="8" w:space="0" w:color="000000"/>
              <w:right w:val="single" w:sz="4" w:space="0" w:color="auto"/>
            </w:tcBorders>
            <w:shd w:val="clear" w:color="auto" w:fill="FFFFFF" w:themeFill="background1"/>
          </w:tcPr>
          <w:p w:rsidR="00BC7DB3" w:rsidRPr="00F5322E" w:rsidRDefault="00BC7DB3" w:rsidP="00C05A44">
            <w:pPr>
              <w:pStyle w:val="Default"/>
            </w:pPr>
            <w:r w:rsidRPr="00F5322E">
              <w:t>Construcții</w:t>
            </w:r>
          </w:p>
        </w:tc>
        <w:tc>
          <w:tcPr>
            <w:tcW w:w="703" w:type="dxa"/>
            <w:gridSpan w:val="2"/>
            <w:tcBorders>
              <w:top w:val="single" w:sz="8" w:space="0" w:color="000000"/>
              <w:left w:val="single" w:sz="4" w:space="0" w:color="auto"/>
              <w:bottom w:val="single" w:sz="8" w:space="0" w:color="000000"/>
              <w:right w:val="single" w:sz="4" w:space="0" w:color="auto"/>
            </w:tcBorders>
            <w:shd w:val="clear" w:color="auto" w:fill="FFFFFF" w:themeFill="background1"/>
          </w:tcPr>
          <w:p w:rsidR="00BC7DB3" w:rsidRDefault="00BC7DB3" w:rsidP="00C05A44">
            <w:pPr>
              <w:pStyle w:val="Default"/>
              <w:rPr>
                <w:b/>
              </w:rPr>
            </w:pPr>
            <w:r>
              <w:rPr>
                <w:b/>
              </w:rPr>
              <w:t>10</w:t>
            </w:r>
          </w:p>
        </w:tc>
        <w:tc>
          <w:tcPr>
            <w:tcW w:w="656" w:type="dxa"/>
            <w:vMerge w:val="restart"/>
            <w:tcBorders>
              <w:left w:val="single" w:sz="4" w:space="0" w:color="auto"/>
              <w:right w:val="single" w:sz="4" w:space="0" w:color="auto"/>
            </w:tcBorders>
            <w:shd w:val="clear" w:color="auto" w:fill="FFFFFF" w:themeFill="background1"/>
            <w:vAlign w:val="center"/>
          </w:tcPr>
          <w:p w:rsidR="00BC7DB3" w:rsidRPr="00362D5A" w:rsidRDefault="00BC7DB3" w:rsidP="00C05A44">
            <w:pPr>
              <w:pStyle w:val="Default"/>
              <w:jc w:val="center"/>
              <w:rPr>
                <w:b/>
                <w:bCs/>
              </w:rPr>
            </w:pPr>
            <w:r>
              <w:rPr>
                <w:b/>
                <w:bCs/>
              </w:rPr>
              <w:t>16</w:t>
            </w:r>
          </w:p>
        </w:tc>
      </w:tr>
      <w:tr w:rsidR="00BC7DB3" w:rsidRPr="004F0B93" w:rsidTr="00C05A44">
        <w:trPr>
          <w:trHeight w:val="412"/>
        </w:trPr>
        <w:tc>
          <w:tcPr>
            <w:tcW w:w="709" w:type="dxa"/>
            <w:tcBorders>
              <w:top w:val="single" w:sz="8" w:space="0" w:color="000000"/>
              <w:left w:val="single" w:sz="8" w:space="0" w:color="000000"/>
              <w:right w:val="single" w:sz="8" w:space="0" w:color="000000"/>
            </w:tcBorders>
            <w:shd w:val="clear" w:color="auto" w:fill="FFFFFF" w:themeFill="background1"/>
            <w:vAlign w:val="center"/>
          </w:tcPr>
          <w:p w:rsidR="00BC7DB3" w:rsidRDefault="00BC7DB3" w:rsidP="00C05A44">
            <w:pPr>
              <w:pStyle w:val="Default"/>
            </w:pPr>
          </w:p>
        </w:tc>
        <w:tc>
          <w:tcPr>
            <w:tcW w:w="11966" w:type="dxa"/>
            <w:gridSpan w:val="4"/>
            <w:tcBorders>
              <w:top w:val="single" w:sz="8" w:space="0" w:color="000000"/>
              <w:left w:val="single" w:sz="8" w:space="0" w:color="000000"/>
              <w:right w:val="single" w:sz="4" w:space="0" w:color="auto"/>
            </w:tcBorders>
            <w:shd w:val="clear" w:color="auto" w:fill="FFFFFF" w:themeFill="background1"/>
          </w:tcPr>
          <w:p w:rsidR="00BC7DB3" w:rsidRPr="00F5322E" w:rsidRDefault="00BC7DB3" w:rsidP="00C05A44">
            <w:pPr>
              <w:pStyle w:val="Default"/>
            </w:pPr>
            <w:r w:rsidRPr="00F5322E">
              <w:t>Intendență/Bucătari</w:t>
            </w:r>
          </w:p>
        </w:tc>
        <w:tc>
          <w:tcPr>
            <w:tcW w:w="703" w:type="dxa"/>
            <w:gridSpan w:val="2"/>
            <w:tcBorders>
              <w:top w:val="single" w:sz="8" w:space="0" w:color="000000"/>
              <w:left w:val="single" w:sz="4" w:space="0" w:color="auto"/>
              <w:right w:val="single" w:sz="4" w:space="0" w:color="auto"/>
            </w:tcBorders>
            <w:shd w:val="clear" w:color="auto" w:fill="FFFFFF" w:themeFill="background1"/>
          </w:tcPr>
          <w:p w:rsidR="00BC7DB3" w:rsidRDefault="00BC7DB3" w:rsidP="00C05A44">
            <w:pPr>
              <w:pStyle w:val="Default"/>
              <w:rPr>
                <w:b/>
              </w:rPr>
            </w:pPr>
            <w:r>
              <w:rPr>
                <w:b/>
              </w:rPr>
              <w:t>6</w:t>
            </w:r>
          </w:p>
        </w:tc>
        <w:tc>
          <w:tcPr>
            <w:tcW w:w="656" w:type="dxa"/>
            <w:vMerge/>
            <w:tcBorders>
              <w:left w:val="single" w:sz="4" w:space="0" w:color="auto"/>
              <w:right w:val="single" w:sz="4" w:space="0" w:color="auto"/>
            </w:tcBorders>
            <w:shd w:val="clear" w:color="auto" w:fill="FFFFFF" w:themeFill="background1"/>
          </w:tcPr>
          <w:p w:rsidR="00BC7DB3" w:rsidRPr="00362D5A" w:rsidRDefault="00BC7DB3" w:rsidP="00C05A44">
            <w:pPr>
              <w:pStyle w:val="Default"/>
              <w:rPr>
                <w:b/>
                <w:bCs/>
              </w:rPr>
            </w:pPr>
          </w:p>
        </w:tc>
      </w:tr>
    </w:tbl>
    <w:p w:rsidR="00BC7DB3" w:rsidRDefault="00BC7DB3" w:rsidP="00BC7DB3">
      <w:pPr>
        <w:autoSpaceDE w:val="0"/>
        <w:autoSpaceDN w:val="0"/>
        <w:adjustRightInd w:val="0"/>
        <w:rPr>
          <w:b/>
          <w:bCs/>
          <w:lang w:val="ro-RO"/>
        </w:rPr>
      </w:pPr>
    </w:p>
    <w:p w:rsidR="00815EED" w:rsidRDefault="00815EED" w:rsidP="005D6B38">
      <w:pPr>
        <w:pStyle w:val="BodyText"/>
        <w:rPr>
          <w:sz w:val="20"/>
          <w:szCs w:val="20"/>
        </w:rPr>
      </w:pPr>
    </w:p>
    <w:p w:rsidR="00815EED" w:rsidRDefault="00815EED" w:rsidP="005D6B38">
      <w:pPr>
        <w:pStyle w:val="BodyText"/>
        <w:rPr>
          <w:sz w:val="20"/>
          <w:szCs w:val="20"/>
        </w:rPr>
      </w:pPr>
    </w:p>
    <w:p w:rsidR="00D44F02" w:rsidRDefault="00D44F02" w:rsidP="005D6B38">
      <w:pPr>
        <w:pStyle w:val="BodyText"/>
        <w:rPr>
          <w:sz w:val="20"/>
          <w:szCs w:val="20"/>
        </w:rPr>
      </w:pPr>
    </w:p>
    <w:p w:rsidR="00857DAC" w:rsidRPr="004F0B93" w:rsidRDefault="00857DAC" w:rsidP="005D6B38">
      <w:pPr>
        <w:pStyle w:val="BodyText"/>
        <w:rPr>
          <w:sz w:val="20"/>
          <w:szCs w:val="20"/>
        </w:rPr>
      </w:pPr>
    </w:p>
    <w:p w:rsidR="00ED6A0E" w:rsidRPr="004F0B93" w:rsidRDefault="00ED6A0E">
      <w:pPr>
        <w:autoSpaceDE w:val="0"/>
        <w:autoSpaceDN w:val="0"/>
        <w:adjustRightInd w:val="0"/>
        <w:ind w:left="360"/>
        <w:jc w:val="center"/>
        <w:rPr>
          <w:b/>
          <w:lang w:val="ro-RO"/>
        </w:rPr>
      </w:pPr>
      <w:r w:rsidRPr="004F0B93">
        <w:rPr>
          <w:b/>
          <w:lang w:val="ro-RO"/>
        </w:rPr>
        <w:t xml:space="preserve">CALENDARUL </w:t>
      </w:r>
    </w:p>
    <w:p w:rsidR="00D43CBC" w:rsidRPr="004F0B93" w:rsidRDefault="00ED6A0E" w:rsidP="00D64DA2">
      <w:pPr>
        <w:autoSpaceDE w:val="0"/>
        <w:autoSpaceDN w:val="0"/>
        <w:adjustRightInd w:val="0"/>
        <w:ind w:left="360"/>
        <w:jc w:val="center"/>
        <w:rPr>
          <w:b/>
          <w:lang w:val="ro-RO"/>
        </w:rPr>
      </w:pPr>
      <w:r w:rsidRPr="004F0B93">
        <w:rPr>
          <w:b/>
          <w:lang w:val="ro-RO"/>
        </w:rPr>
        <w:t>p</w:t>
      </w:r>
      <w:r w:rsidR="00D43CBC" w:rsidRPr="004F0B93">
        <w:rPr>
          <w:b/>
          <w:lang w:val="ro-RO"/>
        </w:rPr>
        <w:t xml:space="preserve">rivind </w:t>
      </w:r>
      <w:r w:rsidR="00D64DA2" w:rsidRPr="004F0B93">
        <w:rPr>
          <w:b/>
          <w:lang w:val="ro-RO"/>
        </w:rPr>
        <w:t>a</w:t>
      </w:r>
      <w:r w:rsidR="00D43CBC" w:rsidRPr="004F0B93">
        <w:rPr>
          <w:b/>
          <w:lang w:val="ro-RO"/>
        </w:rPr>
        <w:t>ctivităţile ce vor fi desfăşurate de</w:t>
      </w:r>
      <w:r w:rsidR="00D64DA2" w:rsidRPr="004F0B93">
        <w:rPr>
          <w:b/>
          <w:lang w:val="ro-RO"/>
        </w:rPr>
        <w:t xml:space="preserve"> c</w:t>
      </w:r>
      <w:r w:rsidR="00D43CBC" w:rsidRPr="004F0B93">
        <w:rPr>
          <w:b/>
          <w:lang w:val="ro-RO"/>
        </w:rPr>
        <w:t>andidaţii care doresc să susţină examen de admitere</w:t>
      </w:r>
      <w:r w:rsidR="00D64DA2" w:rsidRPr="004F0B93">
        <w:rPr>
          <w:b/>
          <w:lang w:val="ro-RO"/>
        </w:rPr>
        <w:t xml:space="preserve"> </w:t>
      </w:r>
      <w:r w:rsidR="00AB1EAB">
        <w:rPr>
          <w:b/>
          <w:lang w:val="ro-RO"/>
        </w:rPr>
        <w:t xml:space="preserve">la </w:t>
      </w:r>
      <w:r w:rsidR="00D43CBC" w:rsidRPr="004F0B93">
        <w:rPr>
          <w:b/>
          <w:lang w:val="ro-RO"/>
        </w:rPr>
        <w:t xml:space="preserve"> institu</w:t>
      </w:r>
      <w:r w:rsidR="00B25C96">
        <w:rPr>
          <w:b/>
          <w:lang w:val="ro-RO"/>
        </w:rPr>
        <w:t>ţiile de învăţământ sus-menţionate</w:t>
      </w:r>
    </w:p>
    <w:p w:rsidR="00F96014" w:rsidRPr="004F0B93" w:rsidRDefault="00F96014">
      <w:pPr>
        <w:autoSpaceDE w:val="0"/>
        <w:autoSpaceDN w:val="0"/>
        <w:adjustRightInd w:val="0"/>
        <w:ind w:left="360"/>
        <w:jc w:val="center"/>
        <w:rPr>
          <w:sz w:val="20"/>
          <w:szCs w:val="20"/>
          <w:lang w:val="ro-RO"/>
        </w:rPr>
      </w:pPr>
    </w:p>
    <w:p w:rsidR="00295DCB" w:rsidRPr="004F0B93" w:rsidRDefault="00295DCB">
      <w:pPr>
        <w:autoSpaceDE w:val="0"/>
        <w:autoSpaceDN w:val="0"/>
        <w:adjustRightInd w:val="0"/>
        <w:ind w:left="360"/>
        <w:jc w:val="center"/>
        <w:rPr>
          <w:sz w:val="20"/>
          <w:szCs w:val="20"/>
          <w:lang w:val="ro-RO"/>
        </w:rPr>
      </w:pPr>
    </w:p>
    <w:tbl>
      <w:tblPr>
        <w:tblW w:w="138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3827"/>
        <w:gridCol w:w="3260"/>
        <w:gridCol w:w="2410"/>
        <w:gridCol w:w="3686"/>
      </w:tblGrid>
      <w:tr w:rsidR="00815EED" w:rsidRPr="004F0B93" w:rsidTr="00B2027A">
        <w:trPr>
          <w:trHeight w:val="1125"/>
          <w:tblHeader/>
        </w:trPr>
        <w:tc>
          <w:tcPr>
            <w:tcW w:w="710" w:type="dxa"/>
            <w:shd w:val="clear" w:color="auto" w:fill="C6D9F1" w:themeFill="text2" w:themeFillTint="33"/>
          </w:tcPr>
          <w:p w:rsidR="00815EED" w:rsidRPr="00B157BD" w:rsidRDefault="00815EED" w:rsidP="0035489A">
            <w:pPr>
              <w:autoSpaceDE w:val="0"/>
              <w:autoSpaceDN w:val="0"/>
              <w:adjustRightInd w:val="0"/>
              <w:jc w:val="center"/>
              <w:rPr>
                <w:b/>
                <w:sz w:val="22"/>
                <w:szCs w:val="22"/>
                <w:lang w:val="ro-RO"/>
              </w:rPr>
            </w:pPr>
            <w:r w:rsidRPr="00B157BD">
              <w:rPr>
                <w:b/>
                <w:sz w:val="22"/>
                <w:szCs w:val="22"/>
                <w:lang w:val="ro-RO"/>
              </w:rPr>
              <w:t>Nr.</w:t>
            </w:r>
          </w:p>
          <w:p w:rsidR="00815EED" w:rsidRPr="00B157BD" w:rsidRDefault="00815EED" w:rsidP="0035489A">
            <w:pPr>
              <w:autoSpaceDE w:val="0"/>
              <w:autoSpaceDN w:val="0"/>
              <w:adjustRightInd w:val="0"/>
              <w:jc w:val="center"/>
              <w:rPr>
                <w:b/>
                <w:sz w:val="22"/>
                <w:szCs w:val="22"/>
                <w:lang w:val="ro-RO"/>
              </w:rPr>
            </w:pPr>
            <w:r w:rsidRPr="00B157BD">
              <w:rPr>
                <w:b/>
                <w:sz w:val="22"/>
                <w:szCs w:val="22"/>
                <w:lang w:val="ro-RO"/>
              </w:rPr>
              <w:t>crt</w:t>
            </w:r>
          </w:p>
        </w:tc>
        <w:tc>
          <w:tcPr>
            <w:tcW w:w="3827" w:type="dxa"/>
            <w:shd w:val="clear" w:color="auto" w:fill="C6D9F1" w:themeFill="text2" w:themeFillTint="33"/>
          </w:tcPr>
          <w:p w:rsidR="00815EED" w:rsidRDefault="00815EED" w:rsidP="0035489A">
            <w:pPr>
              <w:autoSpaceDE w:val="0"/>
              <w:autoSpaceDN w:val="0"/>
              <w:adjustRightInd w:val="0"/>
              <w:jc w:val="center"/>
              <w:rPr>
                <w:b/>
                <w:sz w:val="22"/>
                <w:szCs w:val="22"/>
                <w:lang w:val="ro-RO"/>
              </w:rPr>
            </w:pPr>
            <w:r w:rsidRPr="00B157BD">
              <w:rPr>
                <w:b/>
                <w:sz w:val="22"/>
                <w:szCs w:val="22"/>
                <w:lang w:val="ro-RO"/>
              </w:rPr>
              <w:t xml:space="preserve">ACTIVITATEA CE </w:t>
            </w:r>
          </w:p>
          <w:p w:rsidR="00815EED" w:rsidRDefault="00815EED" w:rsidP="0035489A">
            <w:pPr>
              <w:autoSpaceDE w:val="0"/>
              <w:autoSpaceDN w:val="0"/>
              <w:adjustRightInd w:val="0"/>
              <w:jc w:val="center"/>
              <w:rPr>
                <w:b/>
                <w:sz w:val="22"/>
                <w:szCs w:val="22"/>
                <w:lang w:val="ro-RO"/>
              </w:rPr>
            </w:pPr>
            <w:r w:rsidRPr="00B157BD">
              <w:rPr>
                <w:b/>
                <w:sz w:val="22"/>
                <w:szCs w:val="22"/>
                <w:lang w:val="ro-RO"/>
              </w:rPr>
              <w:t>SE</w:t>
            </w:r>
          </w:p>
          <w:p w:rsidR="00815EED" w:rsidRPr="00B157BD" w:rsidRDefault="00815EED" w:rsidP="0035489A">
            <w:pPr>
              <w:autoSpaceDE w:val="0"/>
              <w:autoSpaceDN w:val="0"/>
              <w:adjustRightInd w:val="0"/>
              <w:jc w:val="center"/>
              <w:rPr>
                <w:b/>
                <w:sz w:val="22"/>
                <w:szCs w:val="22"/>
                <w:lang w:val="ro-RO"/>
              </w:rPr>
            </w:pPr>
            <w:r w:rsidRPr="00B157BD">
              <w:rPr>
                <w:b/>
                <w:sz w:val="22"/>
                <w:szCs w:val="22"/>
                <w:lang w:val="ro-RO"/>
              </w:rPr>
              <w:t>DESFĂŞOARĂ</w:t>
            </w:r>
          </w:p>
        </w:tc>
        <w:tc>
          <w:tcPr>
            <w:tcW w:w="3260" w:type="dxa"/>
            <w:shd w:val="clear" w:color="auto" w:fill="C6D9F1" w:themeFill="text2" w:themeFillTint="33"/>
          </w:tcPr>
          <w:p w:rsidR="00815EED" w:rsidRPr="00B157BD" w:rsidRDefault="00815EED" w:rsidP="0035489A">
            <w:pPr>
              <w:autoSpaceDE w:val="0"/>
              <w:autoSpaceDN w:val="0"/>
              <w:adjustRightInd w:val="0"/>
              <w:jc w:val="center"/>
              <w:rPr>
                <w:b/>
                <w:sz w:val="22"/>
                <w:szCs w:val="22"/>
                <w:lang w:val="ro-RO"/>
              </w:rPr>
            </w:pPr>
            <w:r w:rsidRPr="00B157BD">
              <w:rPr>
                <w:b/>
                <w:sz w:val="22"/>
                <w:szCs w:val="22"/>
                <w:lang w:val="ro-RO"/>
              </w:rPr>
              <w:t>INTERVALUL DE TIMP</w:t>
            </w:r>
          </w:p>
          <w:p w:rsidR="00815EED" w:rsidRDefault="00815EED" w:rsidP="0035489A">
            <w:pPr>
              <w:autoSpaceDE w:val="0"/>
              <w:autoSpaceDN w:val="0"/>
              <w:adjustRightInd w:val="0"/>
              <w:jc w:val="center"/>
              <w:rPr>
                <w:b/>
                <w:sz w:val="22"/>
                <w:szCs w:val="22"/>
                <w:lang w:val="ro-RO"/>
              </w:rPr>
            </w:pPr>
            <w:r w:rsidRPr="00B157BD">
              <w:rPr>
                <w:b/>
                <w:sz w:val="22"/>
                <w:szCs w:val="22"/>
                <w:lang w:val="ro-RO"/>
              </w:rPr>
              <w:t xml:space="preserve">ÎN CARE </w:t>
            </w:r>
          </w:p>
          <w:p w:rsidR="00815EED" w:rsidRPr="00B157BD" w:rsidRDefault="00815EED" w:rsidP="0035489A">
            <w:pPr>
              <w:autoSpaceDE w:val="0"/>
              <w:autoSpaceDN w:val="0"/>
              <w:adjustRightInd w:val="0"/>
              <w:jc w:val="center"/>
              <w:rPr>
                <w:b/>
                <w:sz w:val="22"/>
                <w:szCs w:val="22"/>
                <w:lang w:val="ro-RO"/>
              </w:rPr>
            </w:pPr>
            <w:r w:rsidRPr="00B157BD">
              <w:rPr>
                <w:b/>
                <w:sz w:val="22"/>
                <w:szCs w:val="22"/>
                <w:lang w:val="ro-RO"/>
              </w:rPr>
              <w:t>SE</w:t>
            </w:r>
          </w:p>
          <w:p w:rsidR="00815EED" w:rsidRPr="00B157BD" w:rsidRDefault="00815EED" w:rsidP="0035489A">
            <w:pPr>
              <w:autoSpaceDE w:val="0"/>
              <w:autoSpaceDN w:val="0"/>
              <w:adjustRightInd w:val="0"/>
              <w:jc w:val="center"/>
              <w:rPr>
                <w:b/>
                <w:sz w:val="22"/>
                <w:szCs w:val="22"/>
                <w:lang w:val="ro-RO"/>
              </w:rPr>
            </w:pPr>
            <w:r w:rsidRPr="00B157BD">
              <w:rPr>
                <w:b/>
                <w:sz w:val="22"/>
                <w:szCs w:val="22"/>
                <w:lang w:val="ro-RO"/>
              </w:rPr>
              <w:t>DESFĂŞOARĂ ACTIVITATEA</w:t>
            </w:r>
          </w:p>
        </w:tc>
        <w:tc>
          <w:tcPr>
            <w:tcW w:w="2410" w:type="dxa"/>
            <w:shd w:val="clear" w:color="auto" w:fill="C6D9F1" w:themeFill="text2" w:themeFillTint="33"/>
          </w:tcPr>
          <w:p w:rsidR="00815EED" w:rsidRDefault="00815EED" w:rsidP="0035489A">
            <w:pPr>
              <w:autoSpaceDE w:val="0"/>
              <w:autoSpaceDN w:val="0"/>
              <w:adjustRightInd w:val="0"/>
              <w:jc w:val="center"/>
              <w:rPr>
                <w:b/>
                <w:sz w:val="22"/>
                <w:szCs w:val="22"/>
                <w:lang w:val="ro-RO"/>
              </w:rPr>
            </w:pPr>
            <w:r w:rsidRPr="00B157BD">
              <w:rPr>
                <w:b/>
                <w:sz w:val="22"/>
                <w:szCs w:val="22"/>
                <w:lang w:val="ro-RO"/>
              </w:rPr>
              <w:t xml:space="preserve">LOCUL </w:t>
            </w:r>
          </w:p>
          <w:p w:rsidR="00815EED" w:rsidRPr="00B157BD" w:rsidRDefault="00815EED" w:rsidP="0035489A">
            <w:pPr>
              <w:autoSpaceDE w:val="0"/>
              <w:autoSpaceDN w:val="0"/>
              <w:adjustRightInd w:val="0"/>
              <w:jc w:val="center"/>
              <w:rPr>
                <w:b/>
                <w:sz w:val="22"/>
                <w:szCs w:val="22"/>
                <w:lang w:val="ro-RO"/>
              </w:rPr>
            </w:pPr>
            <w:r w:rsidRPr="00B157BD">
              <w:rPr>
                <w:b/>
                <w:sz w:val="22"/>
                <w:szCs w:val="22"/>
                <w:lang w:val="ro-RO"/>
              </w:rPr>
              <w:t>UNDE</w:t>
            </w:r>
          </w:p>
          <w:p w:rsidR="00815EED" w:rsidRPr="00B157BD" w:rsidRDefault="00815EED" w:rsidP="0035489A">
            <w:pPr>
              <w:autoSpaceDE w:val="0"/>
              <w:autoSpaceDN w:val="0"/>
              <w:adjustRightInd w:val="0"/>
              <w:jc w:val="center"/>
              <w:rPr>
                <w:b/>
                <w:sz w:val="22"/>
                <w:szCs w:val="22"/>
                <w:lang w:val="ro-RO"/>
              </w:rPr>
            </w:pPr>
            <w:r w:rsidRPr="00B157BD">
              <w:rPr>
                <w:b/>
                <w:sz w:val="22"/>
                <w:szCs w:val="22"/>
                <w:lang w:val="ro-RO"/>
              </w:rPr>
              <w:t>SE DESFĂŞOARĂ</w:t>
            </w:r>
          </w:p>
        </w:tc>
        <w:tc>
          <w:tcPr>
            <w:tcW w:w="3686" w:type="dxa"/>
            <w:shd w:val="clear" w:color="auto" w:fill="C6D9F1" w:themeFill="text2" w:themeFillTint="33"/>
          </w:tcPr>
          <w:p w:rsidR="00815EED" w:rsidRPr="00B157BD" w:rsidRDefault="00815EED" w:rsidP="0035489A">
            <w:pPr>
              <w:autoSpaceDE w:val="0"/>
              <w:autoSpaceDN w:val="0"/>
              <w:adjustRightInd w:val="0"/>
              <w:jc w:val="center"/>
              <w:rPr>
                <w:b/>
                <w:sz w:val="22"/>
                <w:szCs w:val="22"/>
                <w:lang w:val="ro-RO"/>
              </w:rPr>
            </w:pPr>
            <w:r w:rsidRPr="00B157BD">
              <w:rPr>
                <w:b/>
                <w:sz w:val="22"/>
                <w:szCs w:val="22"/>
                <w:lang w:val="ro-RO"/>
              </w:rPr>
              <w:t>OBSERVAŢII</w:t>
            </w:r>
          </w:p>
        </w:tc>
      </w:tr>
      <w:tr w:rsidR="00815EED" w:rsidRPr="004F0B93" w:rsidTr="00B2027A">
        <w:trPr>
          <w:trHeight w:val="1611"/>
        </w:trPr>
        <w:tc>
          <w:tcPr>
            <w:tcW w:w="710" w:type="dxa"/>
            <w:tcBorders>
              <w:bottom w:val="single" w:sz="4" w:space="0" w:color="auto"/>
            </w:tcBorders>
          </w:tcPr>
          <w:p w:rsidR="00815EED" w:rsidRPr="004F0B93" w:rsidRDefault="00815EED" w:rsidP="00D64DA2">
            <w:pPr>
              <w:pStyle w:val="ListParagraph"/>
              <w:numPr>
                <w:ilvl w:val="0"/>
                <w:numId w:val="22"/>
              </w:numPr>
              <w:autoSpaceDE w:val="0"/>
              <w:autoSpaceDN w:val="0"/>
              <w:adjustRightInd w:val="0"/>
              <w:ind w:left="34" w:firstLine="0"/>
              <w:contextualSpacing/>
              <w:rPr>
                <w:b/>
              </w:rPr>
            </w:pPr>
          </w:p>
        </w:tc>
        <w:tc>
          <w:tcPr>
            <w:tcW w:w="3827" w:type="dxa"/>
            <w:tcBorders>
              <w:bottom w:val="single" w:sz="4" w:space="0" w:color="auto"/>
            </w:tcBorders>
          </w:tcPr>
          <w:p w:rsidR="00815EED" w:rsidRPr="004F0B93" w:rsidRDefault="00815EED" w:rsidP="00DA0800">
            <w:pPr>
              <w:autoSpaceDE w:val="0"/>
              <w:autoSpaceDN w:val="0"/>
              <w:adjustRightInd w:val="0"/>
              <w:jc w:val="both"/>
              <w:rPr>
                <w:lang w:val="ro-RO"/>
              </w:rPr>
            </w:pPr>
            <w:r>
              <w:rPr>
                <w:lang w:val="ro-RO"/>
              </w:rPr>
              <w:t xml:space="preserve">      </w:t>
            </w:r>
            <w:r w:rsidRPr="004F0B93">
              <w:rPr>
                <w:lang w:val="ro-RO"/>
              </w:rPr>
              <w:t>Prezentarea candidaţilor</w:t>
            </w:r>
          </w:p>
          <w:p w:rsidR="00815EED" w:rsidRPr="004F0B93" w:rsidRDefault="00815EED" w:rsidP="00DA0800">
            <w:pPr>
              <w:autoSpaceDE w:val="0"/>
              <w:autoSpaceDN w:val="0"/>
              <w:adjustRightInd w:val="0"/>
              <w:rPr>
                <w:lang w:val="ro-RO"/>
              </w:rPr>
            </w:pPr>
            <w:r w:rsidRPr="004F0B93">
              <w:rPr>
                <w:lang w:val="ro-RO"/>
              </w:rPr>
              <w:t xml:space="preserve">interesaţi la </w:t>
            </w:r>
            <w:r>
              <w:rPr>
                <w:lang w:val="ro-RO"/>
              </w:rPr>
              <w:t xml:space="preserve">sediul Inspectoratului de </w:t>
            </w:r>
            <w:r w:rsidRPr="004F0B93">
              <w:rPr>
                <w:lang w:val="ro-RO"/>
              </w:rPr>
              <w:t xml:space="preserve">Poliţie Judeţean </w:t>
            </w:r>
            <w:r w:rsidR="00A0728E">
              <w:rPr>
                <w:lang w:val="ro-RO"/>
              </w:rPr>
              <w:t>Bihor</w:t>
            </w:r>
          </w:p>
        </w:tc>
        <w:tc>
          <w:tcPr>
            <w:tcW w:w="3260" w:type="dxa"/>
            <w:tcBorders>
              <w:bottom w:val="single" w:sz="4" w:space="0" w:color="auto"/>
            </w:tcBorders>
          </w:tcPr>
          <w:p w:rsidR="00815EED" w:rsidRPr="00176B9F" w:rsidRDefault="00815EED" w:rsidP="0035489A">
            <w:pPr>
              <w:autoSpaceDE w:val="0"/>
              <w:autoSpaceDN w:val="0"/>
              <w:adjustRightInd w:val="0"/>
              <w:jc w:val="both"/>
              <w:rPr>
                <w:b/>
                <w:sz w:val="22"/>
                <w:szCs w:val="22"/>
                <w:lang w:val="ro-RO"/>
              </w:rPr>
            </w:pPr>
            <w:r w:rsidRPr="00B157BD">
              <w:rPr>
                <w:b/>
                <w:sz w:val="22"/>
                <w:szCs w:val="22"/>
                <w:lang w:val="ro-RO"/>
              </w:rPr>
              <w:t xml:space="preserve">      </w:t>
            </w:r>
            <w:r w:rsidR="005E69A2">
              <w:rPr>
                <w:b/>
                <w:sz w:val="22"/>
                <w:szCs w:val="22"/>
                <w:lang w:val="ro-RO"/>
              </w:rPr>
              <w:t>Până la 24.05.2021</w:t>
            </w:r>
            <w:r w:rsidR="00C15108" w:rsidRPr="00C15108">
              <w:rPr>
                <w:sz w:val="22"/>
                <w:szCs w:val="22"/>
                <w:lang w:val="ro-RO"/>
              </w:rPr>
              <w:t>,</w:t>
            </w:r>
            <w:r w:rsidRPr="00B157BD">
              <w:rPr>
                <w:sz w:val="22"/>
                <w:szCs w:val="22"/>
                <w:lang w:val="ro-RO"/>
              </w:rPr>
              <w:t xml:space="preserve"> zil</w:t>
            </w:r>
            <w:r w:rsidR="00024900">
              <w:rPr>
                <w:sz w:val="22"/>
                <w:szCs w:val="22"/>
                <w:lang w:val="ro-RO"/>
              </w:rPr>
              <w:t>nic,</w:t>
            </w:r>
            <w:r w:rsidRPr="00B157BD">
              <w:rPr>
                <w:sz w:val="22"/>
                <w:szCs w:val="22"/>
                <w:lang w:val="ro-RO"/>
              </w:rPr>
              <w:t xml:space="preserve"> între orele </w:t>
            </w:r>
            <w:r w:rsidR="00024900" w:rsidRPr="00024900">
              <w:rPr>
                <w:b/>
                <w:sz w:val="22"/>
                <w:szCs w:val="22"/>
                <w:lang w:val="ro-RO"/>
              </w:rPr>
              <w:t>10,00-12</w:t>
            </w:r>
            <w:r w:rsidRPr="00024900">
              <w:rPr>
                <w:b/>
                <w:sz w:val="22"/>
                <w:szCs w:val="22"/>
                <w:lang w:val="ro-RO"/>
              </w:rPr>
              <w:t>,00</w:t>
            </w:r>
            <w:r>
              <w:rPr>
                <w:b/>
                <w:sz w:val="22"/>
                <w:szCs w:val="22"/>
                <w:lang w:val="ro-RO"/>
              </w:rPr>
              <w:t>.</w:t>
            </w:r>
          </w:p>
          <w:p w:rsidR="00815EED" w:rsidRPr="00B157BD" w:rsidRDefault="00815EED" w:rsidP="0035489A">
            <w:pPr>
              <w:autoSpaceDE w:val="0"/>
              <w:autoSpaceDN w:val="0"/>
              <w:adjustRightInd w:val="0"/>
              <w:jc w:val="both"/>
              <w:rPr>
                <w:sz w:val="22"/>
                <w:szCs w:val="22"/>
                <w:lang w:val="ro-RO"/>
              </w:rPr>
            </w:pPr>
            <w:r w:rsidRPr="00B157BD">
              <w:rPr>
                <w:sz w:val="22"/>
                <w:szCs w:val="22"/>
                <w:lang w:val="ro-RO"/>
              </w:rPr>
              <w:t xml:space="preserve">       Cu ocazia înscrierii candidaţii vor depune </w:t>
            </w:r>
            <w:r w:rsidRPr="00140FA0">
              <w:rPr>
                <w:b/>
                <w:sz w:val="22"/>
                <w:szCs w:val="22"/>
                <w:u w:val="single"/>
                <w:lang w:val="ro-RO"/>
              </w:rPr>
              <w:t>2  dosare identice</w:t>
            </w:r>
            <w:r w:rsidRPr="00176B9F">
              <w:rPr>
                <w:b/>
                <w:sz w:val="22"/>
                <w:szCs w:val="22"/>
                <w:lang w:val="ro-RO"/>
              </w:rPr>
              <w:t xml:space="preserve"> în volum complet</w:t>
            </w:r>
            <w:r w:rsidRPr="00B157BD">
              <w:rPr>
                <w:b/>
                <w:sz w:val="22"/>
                <w:szCs w:val="22"/>
                <w:lang w:val="ro-RO"/>
              </w:rPr>
              <w:t>,</w:t>
            </w:r>
            <w:r>
              <w:rPr>
                <w:b/>
                <w:sz w:val="22"/>
                <w:szCs w:val="22"/>
                <w:lang w:val="ro-RO"/>
              </w:rPr>
              <w:t xml:space="preserve"> conform opisului anexat la prezentul anunț,</w:t>
            </w:r>
            <w:r w:rsidRPr="00B157BD">
              <w:rPr>
                <w:sz w:val="22"/>
                <w:szCs w:val="22"/>
                <w:lang w:val="ro-RO"/>
              </w:rPr>
              <w:t xml:space="preserve"> cu excepţia fişei medicale şi a </w:t>
            </w:r>
            <w:r>
              <w:rPr>
                <w:sz w:val="22"/>
                <w:szCs w:val="22"/>
                <w:lang w:val="ro-RO"/>
              </w:rPr>
              <w:t>diplomei de bacalaureat</w:t>
            </w:r>
            <w:r w:rsidRPr="00B157BD">
              <w:rPr>
                <w:sz w:val="22"/>
                <w:szCs w:val="22"/>
                <w:lang w:val="ro-RO"/>
              </w:rPr>
              <w:t xml:space="preserve">, pentru promoţia </w:t>
            </w:r>
            <w:r w:rsidR="005E69A2">
              <w:rPr>
                <w:sz w:val="22"/>
                <w:szCs w:val="22"/>
                <w:lang w:val="ro-RO"/>
              </w:rPr>
              <w:t>2021</w:t>
            </w:r>
            <w:r>
              <w:rPr>
                <w:sz w:val="22"/>
                <w:szCs w:val="22"/>
                <w:lang w:val="ro-RO"/>
              </w:rPr>
              <w:t>.</w:t>
            </w:r>
          </w:p>
          <w:p w:rsidR="00815EED" w:rsidRPr="00B157BD" w:rsidRDefault="00815EED" w:rsidP="0035489A">
            <w:pPr>
              <w:autoSpaceDE w:val="0"/>
              <w:autoSpaceDN w:val="0"/>
              <w:adjustRightInd w:val="0"/>
              <w:jc w:val="both"/>
              <w:rPr>
                <w:sz w:val="22"/>
                <w:szCs w:val="22"/>
                <w:lang w:val="ro-RO"/>
              </w:rPr>
            </w:pPr>
          </w:p>
        </w:tc>
        <w:tc>
          <w:tcPr>
            <w:tcW w:w="2410" w:type="dxa"/>
            <w:tcBorders>
              <w:bottom w:val="single" w:sz="4" w:space="0" w:color="auto"/>
            </w:tcBorders>
          </w:tcPr>
          <w:p w:rsidR="00815EED" w:rsidRPr="004F0B93" w:rsidRDefault="00815EED" w:rsidP="00DA0800">
            <w:pPr>
              <w:autoSpaceDE w:val="0"/>
              <w:autoSpaceDN w:val="0"/>
              <w:adjustRightInd w:val="0"/>
              <w:jc w:val="both"/>
              <w:rPr>
                <w:lang w:val="ro-RO"/>
              </w:rPr>
            </w:pPr>
            <w:r w:rsidRPr="004F0B93">
              <w:rPr>
                <w:lang w:val="ro-RO"/>
              </w:rPr>
              <w:t xml:space="preserve">Sediul I.P.J. </w:t>
            </w:r>
            <w:r w:rsidR="00CF3FE0">
              <w:rPr>
                <w:lang w:val="ro-RO"/>
              </w:rPr>
              <w:t>Bihor</w:t>
            </w:r>
            <w:r w:rsidRPr="004F0B93">
              <w:rPr>
                <w:lang w:val="ro-RO"/>
              </w:rPr>
              <w:t xml:space="preserve"> </w:t>
            </w:r>
          </w:p>
          <w:p w:rsidR="00815EED" w:rsidRPr="004F0B93" w:rsidRDefault="00815EED" w:rsidP="00DA0800">
            <w:pPr>
              <w:autoSpaceDE w:val="0"/>
              <w:autoSpaceDN w:val="0"/>
              <w:adjustRightInd w:val="0"/>
              <w:jc w:val="both"/>
              <w:rPr>
                <w:lang w:val="ro-RO"/>
              </w:rPr>
            </w:pPr>
          </w:p>
        </w:tc>
        <w:tc>
          <w:tcPr>
            <w:tcW w:w="3686" w:type="dxa"/>
            <w:tcBorders>
              <w:bottom w:val="single" w:sz="4" w:space="0" w:color="auto"/>
            </w:tcBorders>
          </w:tcPr>
          <w:p w:rsidR="00815EED" w:rsidRPr="004F0B93" w:rsidRDefault="00815EED" w:rsidP="00DA0800">
            <w:pPr>
              <w:autoSpaceDE w:val="0"/>
              <w:autoSpaceDN w:val="0"/>
              <w:adjustRightInd w:val="0"/>
              <w:jc w:val="both"/>
              <w:rPr>
                <w:lang w:val="ro-RO"/>
              </w:rPr>
            </w:pPr>
            <w:r w:rsidRPr="004F0B93">
              <w:rPr>
                <w:b/>
                <w:lang w:val="ro-RO"/>
              </w:rPr>
              <w:t>Recrutarea se realizează în raport de domiciliul/reşedinţa candidatului înscris/ă în cartea de identitate</w:t>
            </w:r>
          </w:p>
        </w:tc>
      </w:tr>
      <w:tr w:rsidR="00BC7DB3" w:rsidRPr="004F0B93" w:rsidTr="00B2027A">
        <w:trPr>
          <w:trHeight w:val="1611"/>
        </w:trPr>
        <w:tc>
          <w:tcPr>
            <w:tcW w:w="710" w:type="dxa"/>
            <w:tcBorders>
              <w:bottom w:val="single" w:sz="4" w:space="0" w:color="auto"/>
            </w:tcBorders>
          </w:tcPr>
          <w:p w:rsidR="00BC7DB3" w:rsidRPr="004F0B93" w:rsidRDefault="00BC7DB3" w:rsidP="00D64DA2">
            <w:pPr>
              <w:pStyle w:val="ListParagraph"/>
              <w:numPr>
                <w:ilvl w:val="0"/>
                <w:numId w:val="22"/>
              </w:numPr>
              <w:autoSpaceDE w:val="0"/>
              <w:autoSpaceDN w:val="0"/>
              <w:adjustRightInd w:val="0"/>
              <w:ind w:left="34" w:firstLine="0"/>
              <w:contextualSpacing/>
              <w:rPr>
                <w:b/>
              </w:rPr>
            </w:pPr>
          </w:p>
        </w:tc>
        <w:tc>
          <w:tcPr>
            <w:tcW w:w="3827" w:type="dxa"/>
            <w:tcBorders>
              <w:bottom w:val="single" w:sz="4" w:space="0" w:color="auto"/>
            </w:tcBorders>
          </w:tcPr>
          <w:p w:rsidR="00BC7DB3" w:rsidRDefault="00BC7DB3" w:rsidP="00DA0800">
            <w:pPr>
              <w:autoSpaceDE w:val="0"/>
              <w:autoSpaceDN w:val="0"/>
              <w:adjustRightInd w:val="0"/>
              <w:jc w:val="both"/>
              <w:rPr>
                <w:lang w:val="ro-RO"/>
              </w:rPr>
            </w:pPr>
            <w:r>
              <w:rPr>
                <w:lang w:val="ro-RO"/>
              </w:rPr>
              <w:t>Completarea dosarelor de recrutare</w:t>
            </w:r>
          </w:p>
        </w:tc>
        <w:tc>
          <w:tcPr>
            <w:tcW w:w="3260" w:type="dxa"/>
            <w:tcBorders>
              <w:bottom w:val="single" w:sz="4" w:space="0" w:color="auto"/>
            </w:tcBorders>
          </w:tcPr>
          <w:p w:rsidR="00BC7DB3" w:rsidRPr="00B157BD" w:rsidRDefault="00BC7DB3" w:rsidP="0035489A">
            <w:pPr>
              <w:autoSpaceDE w:val="0"/>
              <w:autoSpaceDN w:val="0"/>
              <w:adjustRightInd w:val="0"/>
              <w:jc w:val="both"/>
              <w:rPr>
                <w:b/>
                <w:sz w:val="22"/>
                <w:szCs w:val="22"/>
                <w:lang w:val="ro-RO"/>
              </w:rPr>
            </w:pPr>
            <w:r>
              <w:rPr>
                <w:b/>
                <w:sz w:val="22"/>
                <w:szCs w:val="22"/>
                <w:lang w:val="ro-RO"/>
              </w:rPr>
              <w:t xml:space="preserve">Până la </w:t>
            </w:r>
            <w:r w:rsidR="00C83BF9" w:rsidRPr="00C83BF9">
              <w:rPr>
                <w:b/>
                <w:sz w:val="22"/>
                <w:szCs w:val="22"/>
                <w:lang w:val="ro-RO"/>
              </w:rPr>
              <w:t>11</w:t>
            </w:r>
            <w:r w:rsidRPr="00C83BF9">
              <w:rPr>
                <w:b/>
                <w:sz w:val="22"/>
                <w:szCs w:val="22"/>
                <w:lang w:val="ro-RO"/>
              </w:rPr>
              <w:t>.06.2021</w:t>
            </w:r>
          </w:p>
        </w:tc>
        <w:tc>
          <w:tcPr>
            <w:tcW w:w="2410" w:type="dxa"/>
            <w:tcBorders>
              <w:bottom w:val="single" w:sz="4" w:space="0" w:color="auto"/>
            </w:tcBorders>
          </w:tcPr>
          <w:p w:rsidR="00BC7DB3" w:rsidRPr="004F0B93" w:rsidRDefault="00BC7DB3" w:rsidP="00DA0800">
            <w:pPr>
              <w:autoSpaceDE w:val="0"/>
              <w:autoSpaceDN w:val="0"/>
              <w:adjustRightInd w:val="0"/>
              <w:jc w:val="both"/>
              <w:rPr>
                <w:lang w:val="ro-RO"/>
              </w:rPr>
            </w:pPr>
            <w:r>
              <w:rPr>
                <w:lang w:val="ro-RO"/>
              </w:rPr>
              <w:t xml:space="preserve">Sediul IPJ </w:t>
            </w:r>
            <w:r w:rsidR="00AA7FAC">
              <w:rPr>
                <w:lang w:val="ro-RO"/>
              </w:rPr>
              <w:t>Bihor</w:t>
            </w:r>
          </w:p>
        </w:tc>
        <w:tc>
          <w:tcPr>
            <w:tcW w:w="3686" w:type="dxa"/>
            <w:tcBorders>
              <w:bottom w:val="single" w:sz="4" w:space="0" w:color="auto"/>
            </w:tcBorders>
          </w:tcPr>
          <w:p w:rsidR="00BC7DB3" w:rsidRPr="004F0B93" w:rsidRDefault="00BC7DB3" w:rsidP="00DA0800">
            <w:pPr>
              <w:autoSpaceDE w:val="0"/>
              <w:autoSpaceDN w:val="0"/>
              <w:adjustRightInd w:val="0"/>
              <w:jc w:val="both"/>
              <w:rPr>
                <w:b/>
                <w:lang w:val="ro-RO"/>
              </w:rPr>
            </w:pPr>
          </w:p>
        </w:tc>
      </w:tr>
      <w:tr w:rsidR="00815EED" w:rsidRPr="004F0B93" w:rsidTr="00B2027A">
        <w:tc>
          <w:tcPr>
            <w:tcW w:w="710" w:type="dxa"/>
          </w:tcPr>
          <w:p w:rsidR="00815EED" w:rsidRPr="004F0B93" w:rsidRDefault="00815EED" w:rsidP="00D64DA2">
            <w:pPr>
              <w:pStyle w:val="ListParagraph"/>
              <w:numPr>
                <w:ilvl w:val="0"/>
                <w:numId w:val="22"/>
              </w:numPr>
              <w:autoSpaceDE w:val="0"/>
              <w:autoSpaceDN w:val="0"/>
              <w:adjustRightInd w:val="0"/>
              <w:ind w:left="34" w:firstLine="0"/>
              <w:contextualSpacing/>
              <w:rPr>
                <w:b/>
              </w:rPr>
            </w:pPr>
          </w:p>
        </w:tc>
        <w:tc>
          <w:tcPr>
            <w:tcW w:w="3827" w:type="dxa"/>
          </w:tcPr>
          <w:p w:rsidR="00815EED" w:rsidRPr="004F0B93" w:rsidRDefault="00815EED" w:rsidP="00DA0800">
            <w:pPr>
              <w:autoSpaceDE w:val="0"/>
              <w:autoSpaceDN w:val="0"/>
              <w:adjustRightInd w:val="0"/>
              <w:ind w:left="-108"/>
              <w:jc w:val="both"/>
              <w:rPr>
                <w:lang w:val="ro-RO"/>
              </w:rPr>
            </w:pPr>
            <w:r>
              <w:rPr>
                <w:lang w:val="ro-RO"/>
              </w:rPr>
              <w:t xml:space="preserve">       </w:t>
            </w:r>
            <w:r w:rsidRPr="004F0B93">
              <w:rPr>
                <w:lang w:val="ro-RO"/>
              </w:rPr>
              <w:t>Participarea candidaţilor la proba eliminatorie de evaluare psihologică</w:t>
            </w:r>
          </w:p>
          <w:p w:rsidR="00815EED" w:rsidRPr="004F0B93" w:rsidRDefault="00815EED" w:rsidP="00DA0800">
            <w:pPr>
              <w:autoSpaceDE w:val="0"/>
              <w:autoSpaceDN w:val="0"/>
              <w:adjustRightInd w:val="0"/>
              <w:ind w:left="-108"/>
              <w:jc w:val="both"/>
              <w:rPr>
                <w:lang w:val="ro-RO"/>
              </w:rPr>
            </w:pPr>
          </w:p>
        </w:tc>
        <w:tc>
          <w:tcPr>
            <w:tcW w:w="3260" w:type="dxa"/>
          </w:tcPr>
          <w:p w:rsidR="00815EED" w:rsidRPr="00B157BD" w:rsidRDefault="00815EED" w:rsidP="0035489A">
            <w:pPr>
              <w:autoSpaceDE w:val="0"/>
              <w:autoSpaceDN w:val="0"/>
              <w:adjustRightInd w:val="0"/>
              <w:jc w:val="both"/>
              <w:rPr>
                <w:b/>
                <w:sz w:val="22"/>
                <w:szCs w:val="22"/>
                <w:lang w:val="ro-RO"/>
              </w:rPr>
            </w:pPr>
            <w:r w:rsidRPr="00B157BD">
              <w:rPr>
                <w:sz w:val="22"/>
                <w:szCs w:val="22"/>
                <w:lang w:val="ro-RO"/>
              </w:rPr>
              <w:t xml:space="preserve">     Conform planificării</w:t>
            </w:r>
            <w:r>
              <w:rPr>
                <w:sz w:val="22"/>
                <w:szCs w:val="22"/>
                <w:lang w:val="ro-RO"/>
              </w:rPr>
              <w:t xml:space="preserve"> </w:t>
            </w:r>
            <w:r w:rsidRPr="00B157BD">
              <w:rPr>
                <w:sz w:val="22"/>
                <w:szCs w:val="22"/>
                <w:lang w:val="ro-RO"/>
              </w:rPr>
              <w:t xml:space="preserve"> ce va fi postată pe site-ul I.P.J. </w:t>
            </w:r>
            <w:r w:rsidR="006D1DFE">
              <w:rPr>
                <w:sz w:val="22"/>
                <w:szCs w:val="22"/>
                <w:lang w:val="ro-RO"/>
              </w:rPr>
              <w:t>Bihor</w:t>
            </w:r>
            <w:r>
              <w:rPr>
                <w:sz w:val="22"/>
                <w:szCs w:val="22"/>
                <w:lang w:val="ro-RO"/>
              </w:rPr>
              <w:t xml:space="preserve"> </w:t>
            </w:r>
            <w:r w:rsidR="00220435">
              <w:rPr>
                <w:b/>
                <w:sz w:val="22"/>
                <w:szCs w:val="22"/>
                <w:lang w:val="ro-RO"/>
              </w:rPr>
              <w:t>http</w:t>
            </w:r>
            <w:r w:rsidR="006D1DFE">
              <w:rPr>
                <w:b/>
                <w:sz w:val="22"/>
                <w:szCs w:val="22"/>
                <w:lang w:val="ro-RO"/>
              </w:rPr>
              <w:t>s</w:t>
            </w:r>
            <w:r w:rsidR="006D1DFE">
              <w:rPr>
                <w:b/>
                <w:sz w:val="22"/>
                <w:szCs w:val="22"/>
              </w:rPr>
              <w:t>:</w:t>
            </w:r>
            <w:r w:rsidR="006D1DFE">
              <w:rPr>
                <w:b/>
                <w:sz w:val="22"/>
                <w:szCs w:val="22"/>
                <w:lang w:val="ro-RO"/>
              </w:rPr>
              <w:t>//</w:t>
            </w:r>
            <w:r w:rsidR="001E5F2A">
              <w:rPr>
                <w:b/>
                <w:sz w:val="22"/>
                <w:szCs w:val="22"/>
                <w:lang w:val="ro-RO"/>
              </w:rPr>
              <w:t>bh</w:t>
            </w:r>
            <w:r w:rsidRPr="00B157BD">
              <w:rPr>
                <w:b/>
                <w:sz w:val="22"/>
                <w:szCs w:val="22"/>
                <w:lang w:val="ro-RO"/>
              </w:rPr>
              <w:t xml:space="preserve">.politiaromana.ro </w:t>
            </w:r>
            <w:r w:rsidR="00AA0A07">
              <w:rPr>
                <w:b/>
                <w:sz w:val="22"/>
                <w:szCs w:val="22"/>
                <w:lang w:val="ro-RO"/>
              </w:rPr>
              <w:t>Secțiunea Carieră-</w:t>
            </w:r>
            <w:r w:rsidRPr="00B157BD">
              <w:rPr>
                <w:b/>
                <w:sz w:val="22"/>
                <w:szCs w:val="22"/>
                <w:lang w:val="ro-RO"/>
              </w:rPr>
              <w:t>Admitere</w:t>
            </w:r>
            <w:r w:rsidR="005E69A2">
              <w:rPr>
                <w:b/>
                <w:sz w:val="22"/>
                <w:szCs w:val="22"/>
                <w:lang w:val="ro-RO"/>
              </w:rPr>
              <w:t xml:space="preserve"> sesiune</w:t>
            </w:r>
            <w:r w:rsidR="00AA0A07">
              <w:rPr>
                <w:b/>
                <w:sz w:val="22"/>
                <w:szCs w:val="22"/>
                <w:lang w:val="ro-RO"/>
              </w:rPr>
              <w:t>-</w:t>
            </w:r>
            <w:r w:rsidR="005E69A2">
              <w:rPr>
                <w:b/>
                <w:sz w:val="22"/>
                <w:szCs w:val="22"/>
                <w:lang w:val="ro-RO"/>
              </w:rPr>
              <w:t>2021</w:t>
            </w:r>
          </w:p>
          <w:p w:rsidR="00815EED" w:rsidRPr="00B157BD" w:rsidRDefault="00815EED" w:rsidP="0035489A">
            <w:pPr>
              <w:autoSpaceDE w:val="0"/>
              <w:autoSpaceDN w:val="0"/>
              <w:adjustRightInd w:val="0"/>
              <w:jc w:val="both"/>
              <w:rPr>
                <w:sz w:val="22"/>
                <w:szCs w:val="22"/>
                <w:lang w:val="ro-RO"/>
              </w:rPr>
            </w:pPr>
          </w:p>
        </w:tc>
        <w:tc>
          <w:tcPr>
            <w:tcW w:w="2410" w:type="dxa"/>
          </w:tcPr>
          <w:p w:rsidR="00815EED" w:rsidRPr="004F0B93" w:rsidRDefault="00815EED" w:rsidP="00DA0800">
            <w:pPr>
              <w:autoSpaceDE w:val="0"/>
              <w:autoSpaceDN w:val="0"/>
              <w:adjustRightInd w:val="0"/>
              <w:jc w:val="both"/>
              <w:rPr>
                <w:lang w:val="ro-RO"/>
              </w:rPr>
            </w:pPr>
            <w:r w:rsidRPr="004F0B93">
              <w:rPr>
                <w:lang w:val="ro-RO"/>
              </w:rPr>
              <w:t xml:space="preserve">Sediul I.P.J. </w:t>
            </w:r>
            <w:r w:rsidR="00DF092D">
              <w:rPr>
                <w:lang w:val="ro-RO"/>
              </w:rPr>
              <w:t>Bihor</w:t>
            </w:r>
          </w:p>
        </w:tc>
        <w:tc>
          <w:tcPr>
            <w:tcW w:w="3686" w:type="dxa"/>
          </w:tcPr>
          <w:p w:rsidR="00815EED" w:rsidRPr="004F0B93" w:rsidRDefault="00815EED" w:rsidP="00DA0800">
            <w:pPr>
              <w:autoSpaceDE w:val="0"/>
              <w:autoSpaceDN w:val="0"/>
              <w:adjustRightInd w:val="0"/>
              <w:jc w:val="both"/>
              <w:rPr>
                <w:lang w:val="ro-RO"/>
              </w:rPr>
            </w:pPr>
            <w:r w:rsidRPr="004F0B93">
              <w:rPr>
                <w:b/>
                <w:lang w:val="ro-RO"/>
              </w:rPr>
              <w:t>Pentru desfăşurarea în condiţii optime a probei eliminatorii privind examinarea psihologică, candidaţii au obligaţia de a se prezenta la data şi ora stabilite prin grafic.</w:t>
            </w:r>
            <w:r w:rsidRPr="004F0B93">
              <w:rPr>
                <w:lang w:val="ro-RO"/>
              </w:rPr>
              <w:t xml:space="preserve"> Candidaţii  se vor informa permanent în privinţa perioadei de examinare psihologică </w:t>
            </w:r>
            <w:r w:rsidRPr="004F0B93">
              <w:rPr>
                <w:lang w:val="ro-RO"/>
              </w:rPr>
              <w:lastRenderedPageBreak/>
              <w:t>(data şi ora la care au fost planificaţi pentru susţinerea evaluării psihologice, documentele şi materialele necesare, locul de desfăşurare) telefonic şi/sau pe site-urile structurilor care au efectuat recrutarea.</w:t>
            </w:r>
          </w:p>
        </w:tc>
      </w:tr>
      <w:tr w:rsidR="00815EED" w:rsidRPr="004F0B93" w:rsidTr="00532767">
        <w:trPr>
          <w:trHeight w:val="782"/>
        </w:trPr>
        <w:tc>
          <w:tcPr>
            <w:tcW w:w="710" w:type="dxa"/>
          </w:tcPr>
          <w:p w:rsidR="00815EED" w:rsidRPr="004F0B93" w:rsidRDefault="00815EED" w:rsidP="00D64DA2">
            <w:pPr>
              <w:pStyle w:val="ListParagraph"/>
              <w:numPr>
                <w:ilvl w:val="0"/>
                <w:numId w:val="22"/>
              </w:numPr>
              <w:autoSpaceDE w:val="0"/>
              <w:autoSpaceDN w:val="0"/>
              <w:adjustRightInd w:val="0"/>
              <w:ind w:left="34" w:firstLine="0"/>
              <w:contextualSpacing/>
              <w:rPr>
                <w:b/>
              </w:rPr>
            </w:pPr>
          </w:p>
        </w:tc>
        <w:tc>
          <w:tcPr>
            <w:tcW w:w="3827" w:type="dxa"/>
          </w:tcPr>
          <w:p w:rsidR="00815EED" w:rsidRPr="004F0B93" w:rsidRDefault="00815EED" w:rsidP="00532767">
            <w:pPr>
              <w:autoSpaceDE w:val="0"/>
              <w:autoSpaceDN w:val="0"/>
              <w:adjustRightInd w:val="0"/>
              <w:ind w:left="-108"/>
              <w:jc w:val="both"/>
              <w:rPr>
                <w:lang w:val="ro-RO"/>
              </w:rPr>
            </w:pPr>
            <w:r w:rsidRPr="004F0B93">
              <w:rPr>
                <w:lang w:val="ro-RO"/>
              </w:rPr>
              <w:t xml:space="preserve">      Efectuarea vizitei medicale şi completarea dosarelor de candidat cu fişa medicală</w:t>
            </w:r>
          </w:p>
        </w:tc>
        <w:tc>
          <w:tcPr>
            <w:tcW w:w="3260" w:type="dxa"/>
          </w:tcPr>
          <w:p w:rsidR="00815EED" w:rsidRPr="00B157BD" w:rsidRDefault="00815EED" w:rsidP="0035489A">
            <w:pPr>
              <w:autoSpaceDE w:val="0"/>
              <w:autoSpaceDN w:val="0"/>
              <w:adjustRightInd w:val="0"/>
              <w:jc w:val="both"/>
              <w:rPr>
                <w:sz w:val="22"/>
                <w:szCs w:val="22"/>
                <w:lang w:val="ro-RO"/>
              </w:rPr>
            </w:pPr>
            <w:r w:rsidRPr="00B157BD">
              <w:rPr>
                <w:sz w:val="22"/>
                <w:szCs w:val="22"/>
                <w:lang w:val="ro-RO"/>
              </w:rPr>
              <w:t xml:space="preserve">     După emiterea avizelor psihologice, conform precizărilor ce vor fi transmise ulterior</w:t>
            </w:r>
          </w:p>
        </w:tc>
        <w:tc>
          <w:tcPr>
            <w:tcW w:w="2410" w:type="dxa"/>
          </w:tcPr>
          <w:p w:rsidR="00815EED" w:rsidRPr="004F0B93" w:rsidRDefault="00815EED" w:rsidP="000E27F4">
            <w:pPr>
              <w:pStyle w:val="BodyText"/>
              <w:spacing w:line="276" w:lineRule="auto"/>
              <w:jc w:val="left"/>
              <w:rPr>
                <w:b w:val="0"/>
                <w:sz w:val="24"/>
                <w:szCs w:val="24"/>
              </w:rPr>
            </w:pPr>
            <w:r w:rsidRPr="004F0B93">
              <w:rPr>
                <w:b w:val="0"/>
                <w:sz w:val="24"/>
                <w:szCs w:val="24"/>
              </w:rPr>
              <w:t xml:space="preserve">Centrul Medical </w:t>
            </w:r>
            <w:r w:rsidR="00DF092D">
              <w:rPr>
                <w:b w:val="0"/>
                <w:sz w:val="24"/>
                <w:szCs w:val="24"/>
              </w:rPr>
              <w:t>de Diagnostic și Tratament Ambulatoriu Oradea</w:t>
            </w:r>
          </w:p>
          <w:p w:rsidR="00815EED" w:rsidRPr="004F0B93" w:rsidRDefault="00815EED" w:rsidP="000E27F4">
            <w:pPr>
              <w:pStyle w:val="BodyText"/>
              <w:spacing w:line="276" w:lineRule="auto"/>
              <w:jc w:val="left"/>
            </w:pPr>
            <w:r w:rsidRPr="004F0B93">
              <w:rPr>
                <w:b w:val="0"/>
                <w:sz w:val="24"/>
                <w:szCs w:val="24"/>
              </w:rPr>
              <w:t xml:space="preserve"> </w:t>
            </w:r>
          </w:p>
        </w:tc>
        <w:tc>
          <w:tcPr>
            <w:tcW w:w="3686" w:type="dxa"/>
          </w:tcPr>
          <w:p w:rsidR="00815EED" w:rsidRPr="004F0B93" w:rsidRDefault="00815EED" w:rsidP="000E27F4">
            <w:pPr>
              <w:autoSpaceDE w:val="0"/>
              <w:autoSpaceDN w:val="0"/>
              <w:adjustRightInd w:val="0"/>
              <w:rPr>
                <w:b/>
                <w:lang w:val="ro-RO"/>
              </w:rPr>
            </w:pPr>
          </w:p>
        </w:tc>
      </w:tr>
      <w:tr w:rsidR="00D95D3F" w:rsidRPr="004F0B93" w:rsidTr="00B2027A">
        <w:tc>
          <w:tcPr>
            <w:tcW w:w="710" w:type="dxa"/>
          </w:tcPr>
          <w:p w:rsidR="00D95D3F" w:rsidRPr="004F0B93" w:rsidRDefault="00D95D3F" w:rsidP="00D64DA2">
            <w:pPr>
              <w:pStyle w:val="ListParagraph"/>
              <w:numPr>
                <w:ilvl w:val="0"/>
                <w:numId w:val="22"/>
              </w:numPr>
              <w:autoSpaceDE w:val="0"/>
              <w:autoSpaceDN w:val="0"/>
              <w:adjustRightInd w:val="0"/>
              <w:ind w:left="34" w:firstLine="0"/>
              <w:contextualSpacing/>
              <w:rPr>
                <w:b/>
              </w:rPr>
            </w:pPr>
          </w:p>
        </w:tc>
        <w:tc>
          <w:tcPr>
            <w:tcW w:w="3827" w:type="dxa"/>
          </w:tcPr>
          <w:p w:rsidR="00D95D3F" w:rsidRPr="00D95D3F" w:rsidRDefault="00D95D3F" w:rsidP="00B2027A">
            <w:pPr>
              <w:tabs>
                <w:tab w:val="left" w:pos="1524"/>
              </w:tabs>
              <w:autoSpaceDE w:val="0"/>
              <w:autoSpaceDN w:val="0"/>
              <w:adjustRightInd w:val="0"/>
              <w:ind w:left="-108"/>
              <w:jc w:val="both"/>
              <w:rPr>
                <w:lang w:val="ro-RO"/>
              </w:rPr>
            </w:pPr>
            <w:r w:rsidRPr="00D95D3F">
              <w:rPr>
                <w:lang w:val="ro-RO"/>
              </w:rPr>
              <w:t xml:space="preserve">      Parcurgerea  diferitelor aptitudini specifice, probe eliminatorii suplimentare, contracost, de către candidaţii pentru </w:t>
            </w:r>
            <w:r w:rsidR="00B2027A">
              <w:rPr>
                <w:lang w:val="ro-RO"/>
              </w:rPr>
              <w:t xml:space="preserve">candidații la Academia Tehnico Militară, specializarea </w:t>
            </w:r>
            <w:r w:rsidR="001D4E28">
              <w:rPr>
                <w:lang w:val="ro-RO"/>
              </w:rPr>
              <w:t>echipamente și sisteme electronice, militare, electronică-radioelectronică de aviație,</w:t>
            </w:r>
            <w:r w:rsidR="00B2027A">
              <w:rPr>
                <w:lang w:val="ro-RO"/>
              </w:rPr>
              <w:t xml:space="preserve"> aeronave și motoare de aviație, </w:t>
            </w:r>
            <w:r w:rsidR="001D4E28">
              <w:rPr>
                <w:lang w:val="ro-RO"/>
              </w:rPr>
              <w:t>echipamente și instalații de aviații</w:t>
            </w:r>
          </w:p>
        </w:tc>
        <w:tc>
          <w:tcPr>
            <w:tcW w:w="3260" w:type="dxa"/>
          </w:tcPr>
          <w:p w:rsidR="00D95D3F" w:rsidRPr="00D95D3F" w:rsidRDefault="00D95D3F" w:rsidP="00B2027A">
            <w:pPr>
              <w:autoSpaceDE w:val="0"/>
              <w:autoSpaceDN w:val="0"/>
              <w:adjustRightInd w:val="0"/>
              <w:rPr>
                <w:lang w:val="ro-RO"/>
              </w:rPr>
            </w:pPr>
            <w:r w:rsidRPr="00D95D3F">
              <w:rPr>
                <w:lang w:val="ro-RO"/>
              </w:rPr>
              <w:t xml:space="preserve">Anterior datei de prezentare la sediul </w:t>
            </w:r>
            <w:r w:rsidR="00B2027A">
              <w:rPr>
                <w:lang w:val="ro-RO"/>
              </w:rPr>
              <w:t xml:space="preserve"> intituție </w:t>
            </w:r>
            <w:r w:rsidRPr="00D95D3F">
              <w:rPr>
                <w:lang w:val="ro-RO"/>
              </w:rPr>
              <w:t>pentru înscriere</w:t>
            </w:r>
          </w:p>
        </w:tc>
        <w:tc>
          <w:tcPr>
            <w:tcW w:w="2410" w:type="dxa"/>
          </w:tcPr>
          <w:p w:rsidR="00D95D3F" w:rsidRPr="00D95D3F" w:rsidRDefault="00D95D3F" w:rsidP="00B2027A">
            <w:pPr>
              <w:pStyle w:val="BodyText"/>
              <w:spacing w:line="276" w:lineRule="auto"/>
              <w:jc w:val="left"/>
              <w:rPr>
                <w:b w:val="0"/>
                <w:sz w:val="24"/>
                <w:szCs w:val="24"/>
              </w:rPr>
            </w:pPr>
            <w:r w:rsidRPr="00D95D3F">
              <w:rPr>
                <w:b w:val="0"/>
                <w:sz w:val="24"/>
                <w:szCs w:val="24"/>
              </w:rPr>
              <w:t xml:space="preserve">examinarea medicală specială are loc la </w:t>
            </w:r>
            <w:r w:rsidR="00B2027A">
              <w:rPr>
                <w:b w:val="0"/>
                <w:sz w:val="24"/>
                <w:szCs w:val="24"/>
              </w:rPr>
              <w:t>Institutul de Medicină Aeronautică și Sapțială  General doctor aviator ”Victor Anastasia”București</w:t>
            </w:r>
          </w:p>
        </w:tc>
        <w:tc>
          <w:tcPr>
            <w:tcW w:w="3686" w:type="dxa"/>
          </w:tcPr>
          <w:p w:rsidR="00D95D3F" w:rsidRDefault="00D95D3F" w:rsidP="00B2027A">
            <w:pPr>
              <w:tabs>
                <w:tab w:val="left" w:pos="1524"/>
              </w:tabs>
              <w:autoSpaceDE w:val="0"/>
              <w:autoSpaceDN w:val="0"/>
              <w:adjustRightInd w:val="0"/>
              <w:ind w:left="-108"/>
              <w:jc w:val="center"/>
              <w:rPr>
                <w:lang w:val="ro-RO"/>
              </w:rPr>
            </w:pPr>
            <w:r>
              <w:rPr>
                <w:lang w:val="ro-RO"/>
              </w:rPr>
              <w:t xml:space="preserve">      </w:t>
            </w:r>
          </w:p>
        </w:tc>
      </w:tr>
      <w:tr w:rsidR="0066543A" w:rsidRPr="004F0B93" w:rsidTr="00B2027A">
        <w:trPr>
          <w:trHeight w:val="821"/>
        </w:trPr>
        <w:tc>
          <w:tcPr>
            <w:tcW w:w="710" w:type="dxa"/>
          </w:tcPr>
          <w:p w:rsidR="0066543A" w:rsidRPr="004F0B93" w:rsidRDefault="0066543A" w:rsidP="00D64DA2">
            <w:pPr>
              <w:pStyle w:val="ListParagraph"/>
              <w:numPr>
                <w:ilvl w:val="0"/>
                <w:numId w:val="22"/>
              </w:numPr>
              <w:autoSpaceDE w:val="0"/>
              <w:autoSpaceDN w:val="0"/>
              <w:adjustRightInd w:val="0"/>
              <w:ind w:left="34" w:firstLine="0"/>
              <w:contextualSpacing/>
              <w:rPr>
                <w:b/>
              </w:rPr>
            </w:pPr>
          </w:p>
        </w:tc>
        <w:tc>
          <w:tcPr>
            <w:tcW w:w="3827" w:type="dxa"/>
          </w:tcPr>
          <w:p w:rsidR="0066543A" w:rsidRPr="004F0B93" w:rsidRDefault="0066543A" w:rsidP="00DA0800">
            <w:pPr>
              <w:autoSpaceDE w:val="0"/>
              <w:autoSpaceDN w:val="0"/>
              <w:adjustRightInd w:val="0"/>
              <w:ind w:left="-108"/>
              <w:jc w:val="both"/>
              <w:rPr>
                <w:lang w:val="ro-RO"/>
              </w:rPr>
            </w:pPr>
            <w:r w:rsidRPr="004F0B93">
              <w:rPr>
                <w:lang w:val="ro-RO"/>
              </w:rPr>
              <w:t>Prezentarea candidaţilor pentru înscrierea la instituţia de învăţământ</w:t>
            </w:r>
            <w:r w:rsidR="00AB1EAB">
              <w:rPr>
                <w:lang w:val="ro-RO"/>
              </w:rPr>
              <w:t xml:space="preserve">  </w:t>
            </w:r>
          </w:p>
        </w:tc>
        <w:tc>
          <w:tcPr>
            <w:tcW w:w="5670" w:type="dxa"/>
            <w:gridSpan w:val="2"/>
          </w:tcPr>
          <w:p w:rsidR="0066543A" w:rsidRDefault="0066543A" w:rsidP="00C65E42">
            <w:r w:rsidRPr="00C41BC8">
              <w:rPr>
                <w:lang w:val="ro-RO"/>
              </w:rPr>
              <w:t>Conform</w:t>
            </w:r>
            <w:r w:rsidR="00C65E42">
              <w:rPr>
                <w:lang w:val="ro-RO"/>
              </w:rPr>
              <w:t xml:space="preserve"> graficelor afişate pe site-ul instituţiei </w:t>
            </w:r>
            <w:r w:rsidRPr="00C41BC8">
              <w:rPr>
                <w:lang w:val="ro-RO"/>
              </w:rPr>
              <w:t xml:space="preserve"> de învăţământ</w:t>
            </w:r>
          </w:p>
        </w:tc>
        <w:tc>
          <w:tcPr>
            <w:tcW w:w="3686" w:type="dxa"/>
          </w:tcPr>
          <w:p w:rsidR="0066543A" w:rsidRPr="004F0B93" w:rsidRDefault="00A546E5" w:rsidP="00DC3577">
            <w:pPr>
              <w:autoSpaceDE w:val="0"/>
              <w:autoSpaceDN w:val="0"/>
              <w:adjustRightInd w:val="0"/>
              <w:rPr>
                <w:lang w:val="ro-RO"/>
              </w:rPr>
            </w:pPr>
            <w:r>
              <w:rPr>
                <w:lang w:val="ro-RO"/>
              </w:rPr>
              <w:t>Candidaţii vor avea asupra lor documentele solicitate de organizatori şi participă la probede admitere conform graficelor/calendarelor stabiliteprin metodologii/regulamente proprii</w:t>
            </w:r>
          </w:p>
        </w:tc>
      </w:tr>
      <w:tr w:rsidR="00794A0A" w:rsidRPr="004F0B93" w:rsidTr="00B2027A">
        <w:trPr>
          <w:trHeight w:val="523"/>
        </w:trPr>
        <w:tc>
          <w:tcPr>
            <w:tcW w:w="710" w:type="dxa"/>
            <w:vMerge w:val="restart"/>
          </w:tcPr>
          <w:p w:rsidR="00794A0A" w:rsidRPr="004F0B93" w:rsidRDefault="00794A0A" w:rsidP="00D64DA2">
            <w:pPr>
              <w:pStyle w:val="ListParagraph"/>
              <w:numPr>
                <w:ilvl w:val="0"/>
                <w:numId w:val="22"/>
              </w:numPr>
              <w:autoSpaceDE w:val="0"/>
              <w:autoSpaceDN w:val="0"/>
              <w:adjustRightInd w:val="0"/>
              <w:ind w:left="34" w:firstLine="0"/>
              <w:contextualSpacing/>
              <w:rPr>
                <w:b/>
              </w:rPr>
            </w:pPr>
          </w:p>
        </w:tc>
        <w:tc>
          <w:tcPr>
            <w:tcW w:w="3827" w:type="dxa"/>
            <w:vMerge w:val="restart"/>
          </w:tcPr>
          <w:p w:rsidR="00794A0A" w:rsidRPr="004F0B93" w:rsidRDefault="00794A0A" w:rsidP="00DA0800">
            <w:pPr>
              <w:pStyle w:val="Default"/>
              <w:jc w:val="both"/>
            </w:pPr>
            <w:r w:rsidRPr="004F0B93">
              <w:rPr>
                <w:b/>
                <w:bCs/>
              </w:rPr>
              <w:t xml:space="preserve">Etapa I – eliminatorie </w:t>
            </w:r>
          </w:p>
          <w:p w:rsidR="00794A0A" w:rsidRPr="004F0B93" w:rsidRDefault="00794A0A" w:rsidP="00DA0800">
            <w:pPr>
              <w:autoSpaceDE w:val="0"/>
              <w:autoSpaceDN w:val="0"/>
              <w:adjustRightInd w:val="0"/>
              <w:ind w:left="-108"/>
              <w:jc w:val="both"/>
              <w:rPr>
                <w:lang w:val="ro-RO"/>
              </w:rPr>
            </w:pPr>
            <w:r w:rsidRPr="004F0B93">
              <w:rPr>
                <w:lang w:val="ro-RO"/>
              </w:rPr>
              <w:lastRenderedPageBreak/>
              <w:t>Contravizita medicală şi evaluarea performanţelor fizice</w:t>
            </w:r>
          </w:p>
        </w:tc>
        <w:tc>
          <w:tcPr>
            <w:tcW w:w="3260" w:type="dxa"/>
          </w:tcPr>
          <w:p w:rsidR="00794A0A" w:rsidRPr="004F0B93" w:rsidRDefault="00BC7DB3" w:rsidP="00794A0A">
            <w:pPr>
              <w:autoSpaceDE w:val="0"/>
              <w:autoSpaceDN w:val="0"/>
              <w:adjustRightInd w:val="0"/>
              <w:rPr>
                <w:b/>
                <w:lang w:val="ro-RO"/>
              </w:rPr>
            </w:pPr>
            <w:r>
              <w:rPr>
                <w:b/>
                <w:sz w:val="22"/>
                <w:szCs w:val="22"/>
                <w:lang w:val="ro-RO"/>
              </w:rPr>
              <w:lastRenderedPageBreak/>
              <w:t xml:space="preserve">            06-11</w:t>
            </w:r>
            <w:r w:rsidRPr="00B82209">
              <w:rPr>
                <w:b/>
                <w:sz w:val="22"/>
                <w:szCs w:val="22"/>
                <w:lang w:val="ro-RO"/>
              </w:rPr>
              <w:t>.07.202</w:t>
            </w:r>
            <w:r>
              <w:rPr>
                <w:b/>
                <w:sz w:val="22"/>
                <w:szCs w:val="22"/>
                <w:lang w:val="ro-RO"/>
              </w:rPr>
              <w:t>1</w:t>
            </w:r>
          </w:p>
        </w:tc>
        <w:tc>
          <w:tcPr>
            <w:tcW w:w="2410" w:type="dxa"/>
            <w:vMerge w:val="restart"/>
            <w:tcBorders>
              <w:right w:val="single" w:sz="4" w:space="0" w:color="auto"/>
            </w:tcBorders>
          </w:tcPr>
          <w:p w:rsidR="00794A0A" w:rsidRPr="004F0B93" w:rsidRDefault="00794A0A" w:rsidP="000E27F4">
            <w:pPr>
              <w:autoSpaceDE w:val="0"/>
              <w:autoSpaceDN w:val="0"/>
              <w:adjustRightInd w:val="0"/>
              <w:rPr>
                <w:lang w:val="ro-RO"/>
              </w:rPr>
            </w:pPr>
            <w:r w:rsidRPr="004F0B93">
              <w:rPr>
                <w:lang w:val="ro-RO"/>
              </w:rPr>
              <w:t xml:space="preserve">Academia de Poliţie </w:t>
            </w:r>
            <w:r w:rsidRPr="004F0B93">
              <w:rPr>
                <w:lang w:val="ro-RO"/>
              </w:rPr>
              <w:lastRenderedPageBreak/>
              <w:t>Aleea Privighetorilor nr. 1-3, sector 1, Bucureşti</w:t>
            </w:r>
          </w:p>
          <w:p w:rsidR="00794A0A" w:rsidRPr="004F0B93" w:rsidRDefault="00794A0A" w:rsidP="000E27F4">
            <w:pPr>
              <w:autoSpaceDE w:val="0"/>
              <w:autoSpaceDN w:val="0"/>
              <w:adjustRightInd w:val="0"/>
              <w:rPr>
                <w:lang w:val="ro-RO"/>
              </w:rPr>
            </w:pPr>
          </w:p>
        </w:tc>
        <w:tc>
          <w:tcPr>
            <w:tcW w:w="3686" w:type="dxa"/>
            <w:vMerge w:val="restart"/>
            <w:tcBorders>
              <w:left w:val="single" w:sz="4" w:space="0" w:color="auto"/>
            </w:tcBorders>
          </w:tcPr>
          <w:p w:rsidR="00794A0A" w:rsidRPr="004F0B93" w:rsidRDefault="00794A0A" w:rsidP="000E3B90">
            <w:pPr>
              <w:autoSpaceDE w:val="0"/>
              <w:autoSpaceDN w:val="0"/>
              <w:adjustRightInd w:val="0"/>
              <w:rPr>
                <w:lang w:val="ro-RO"/>
              </w:rPr>
            </w:pPr>
          </w:p>
        </w:tc>
      </w:tr>
      <w:tr w:rsidR="00794A0A" w:rsidRPr="004F0B93" w:rsidTr="00532767">
        <w:trPr>
          <w:trHeight w:val="971"/>
        </w:trPr>
        <w:tc>
          <w:tcPr>
            <w:tcW w:w="710" w:type="dxa"/>
            <w:vMerge/>
          </w:tcPr>
          <w:p w:rsidR="00794A0A" w:rsidRPr="004F0B93" w:rsidRDefault="00794A0A" w:rsidP="00D64DA2">
            <w:pPr>
              <w:pStyle w:val="ListParagraph"/>
              <w:numPr>
                <w:ilvl w:val="0"/>
                <w:numId w:val="22"/>
              </w:numPr>
              <w:autoSpaceDE w:val="0"/>
              <w:autoSpaceDN w:val="0"/>
              <w:adjustRightInd w:val="0"/>
              <w:ind w:left="34" w:firstLine="0"/>
              <w:contextualSpacing/>
              <w:rPr>
                <w:b/>
              </w:rPr>
            </w:pPr>
          </w:p>
        </w:tc>
        <w:tc>
          <w:tcPr>
            <w:tcW w:w="3827" w:type="dxa"/>
            <w:vMerge/>
          </w:tcPr>
          <w:p w:rsidR="00794A0A" w:rsidRPr="004F0B93" w:rsidRDefault="00794A0A" w:rsidP="00DA0800">
            <w:pPr>
              <w:pStyle w:val="Default"/>
              <w:jc w:val="both"/>
              <w:rPr>
                <w:b/>
                <w:bCs/>
              </w:rPr>
            </w:pPr>
          </w:p>
        </w:tc>
        <w:tc>
          <w:tcPr>
            <w:tcW w:w="3260" w:type="dxa"/>
            <w:tcBorders>
              <w:top w:val="nil"/>
            </w:tcBorders>
          </w:tcPr>
          <w:p w:rsidR="00794A0A" w:rsidRDefault="00794A0A" w:rsidP="00FA579E">
            <w:pPr>
              <w:rPr>
                <w:b/>
                <w:lang w:val="ro-RO"/>
              </w:rPr>
            </w:pPr>
          </w:p>
        </w:tc>
        <w:tc>
          <w:tcPr>
            <w:tcW w:w="2410" w:type="dxa"/>
            <w:vMerge/>
          </w:tcPr>
          <w:p w:rsidR="00794A0A" w:rsidRPr="004F0B93" w:rsidRDefault="00794A0A" w:rsidP="00FA579E">
            <w:pPr>
              <w:autoSpaceDE w:val="0"/>
              <w:autoSpaceDN w:val="0"/>
              <w:adjustRightInd w:val="0"/>
              <w:rPr>
                <w:lang w:val="ro-RO"/>
              </w:rPr>
            </w:pPr>
          </w:p>
        </w:tc>
        <w:tc>
          <w:tcPr>
            <w:tcW w:w="3686" w:type="dxa"/>
            <w:vMerge/>
          </w:tcPr>
          <w:p w:rsidR="00794A0A" w:rsidRPr="004F0B93" w:rsidRDefault="00794A0A" w:rsidP="000E27F4">
            <w:pPr>
              <w:autoSpaceDE w:val="0"/>
              <w:autoSpaceDN w:val="0"/>
              <w:adjustRightInd w:val="0"/>
              <w:rPr>
                <w:lang w:val="ro-RO"/>
              </w:rPr>
            </w:pPr>
          </w:p>
        </w:tc>
      </w:tr>
      <w:tr w:rsidR="00724F4F" w:rsidRPr="004F0B93" w:rsidTr="00532767">
        <w:trPr>
          <w:trHeight w:val="719"/>
        </w:trPr>
        <w:tc>
          <w:tcPr>
            <w:tcW w:w="710" w:type="dxa"/>
          </w:tcPr>
          <w:p w:rsidR="00724F4F" w:rsidRPr="004F0B93" w:rsidRDefault="00724F4F" w:rsidP="00D64DA2">
            <w:pPr>
              <w:pStyle w:val="ListParagraph"/>
              <w:numPr>
                <w:ilvl w:val="0"/>
                <w:numId w:val="22"/>
              </w:numPr>
              <w:autoSpaceDE w:val="0"/>
              <w:autoSpaceDN w:val="0"/>
              <w:adjustRightInd w:val="0"/>
              <w:ind w:left="34" w:firstLine="0"/>
              <w:contextualSpacing/>
              <w:rPr>
                <w:b/>
              </w:rPr>
            </w:pPr>
          </w:p>
        </w:tc>
        <w:tc>
          <w:tcPr>
            <w:tcW w:w="3827" w:type="dxa"/>
          </w:tcPr>
          <w:p w:rsidR="00724F4F" w:rsidRPr="004F0B93" w:rsidRDefault="00724F4F" w:rsidP="00DA0800">
            <w:pPr>
              <w:autoSpaceDE w:val="0"/>
              <w:autoSpaceDN w:val="0"/>
              <w:adjustRightInd w:val="0"/>
              <w:ind w:hanging="108"/>
              <w:jc w:val="both"/>
              <w:rPr>
                <w:lang w:val="ro-RO"/>
              </w:rPr>
            </w:pPr>
            <w:r w:rsidRPr="004F0B93">
              <w:rPr>
                <w:lang w:val="ro-RO"/>
              </w:rPr>
              <w:t xml:space="preserve">     </w:t>
            </w:r>
            <w:r w:rsidRPr="004F0B93">
              <w:rPr>
                <w:b/>
                <w:bCs/>
                <w:lang w:val="ro-RO"/>
              </w:rPr>
              <w:t xml:space="preserve">Etapa a II-a – </w:t>
            </w:r>
          </w:p>
          <w:p w:rsidR="00724F4F" w:rsidRPr="004F0B93" w:rsidRDefault="00724F4F" w:rsidP="00DA0800">
            <w:pPr>
              <w:autoSpaceDE w:val="0"/>
              <w:autoSpaceDN w:val="0"/>
              <w:adjustRightInd w:val="0"/>
              <w:ind w:hanging="108"/>
              <w:jc w:val="both"/>
              <w:rPr>
                <w:lang w:val="ro-RO"/>
              </w:rPr>
            </w:pPr>
            <w:r w:rsidRPr="004F0B93">
              <w:rPr>
                <w:lang w:val="ro-RO"/>
              </w:rPr>
              <w:t xml:space="preserve">     Susţinerea probelor scrise</w:t>
            </w:r>
          </w:p>
        </w:tc>
        <w:tc>
          <w:tcPr>
            <w:tcW w:w="5670" w:type="dxa"/>
            <w:gridSpan w:val="2"/>
          </w:tcPr>
          <w:p w:rsidR="00724F4F" w:rsidRPr="004F0B93" w:rsidRDefault="00DF162F" w:rsidP="00724F4F">
            <w:pPr>
              <w:autoSpaceDE w:val="0"/>
              <w:autoSpaceDN w:val="0"/>
              <w:adjustRightInd w:val="0"/>
              <w:rPr>
                <w:lang w:val="ro-RO"/>
              </w:rPr>
            </w:pPr>
            <w:r w:rsidRPr="00C41BC8">
              <w:rPr>
                <w:lang w:val="ro-RO"/>
              </w:rPr>
              <w:t>Conform</w:t>
            </w:r>
            <w:r>
              <w:rPr>
                <w:lang w:val="ro-RO"/>
              </w:rPr>
              <w:t xml:space="preserve"> graficelor afişate pe site-ul instituţiei </w:t>
            </w:r>
            <w:r w:rsidRPr="00C41BC8">
              <w:rPr>
                <w:lang w:val="ro-RO"/>
              </w:rPr>
              <w:t xml:space="preserve"> de învăţământ</w:t>
            </w:r>
          </w:p>
        </w:tc>
        <w:tc>
          <w:tcPr>
            <w:tcW w:w="3686" w:type="dxa"/>
          </w:tcPr>
          <w:p w:rsidR="00724F4F" w:rsidRPr="004F0B93" w:rsidRDefault="00724F4F" w:rsidP="00724F4F">
            <w:pPr>
              <w:autoSpaceDE w:val="0"/>
              <w:autoSpaceDN w:val="0"/>
              <w:adjustRightInd w:val="0"/>
              <w:rPr>
                <w:lang w:val="ro-RO"/>
              </w:rPr>
            </w:pPr>
          </w:p>
        </w:tc>
      </w:tr>
    </w:tbl>
    <w:p w:rsidR="005E69A2" w:rsidRPr="005E69A2" w:rsidRDefault="00BC7DB3" w:rsidP="00532767">
      <w:pPr>
        <w:autoSpaceDE w:val="0"/>
        <w:autoSpaceDN w:val="0"/>
        <w:adjustRightInd w:val="0"/>
        <w:jc w:val="both"/>
        <w:rPr>
          <w:b/>
          <w:bCs/>
          <w:lang w:val="ro-RO"/>
        </w:rPr>
      </w:pPr>
      <w:r>
        <w:rPr>
          <w:b/>
          <w:bCs/>
          <w:lang w:val="ro-RO"/>
        </w:rPr>
        <w:t>I</w:t>
      </w:r>
      <w:r w:rsidR="00B2027A" w:rsidRPr="004F0B93">
        <w:rPr>
          <w:b/>
          <w:bCs/>
          <w:lang w:val="ro-RO"/>
        </w:rPr>
        <w:t>II.</w:t>
      </w:r>
      <w:r w:rsidR="00B2027A" w:rsidRPr="004F0B93">
        <w:rPr>
          <w:lang w:val="ro-RO"/>
        </w:rPr>
        <w:t xml:space="preserve"> </w:t>
      </w:r>
      <w:r w:rsidR="00B2027A" w:rsidRPr="004F0B93">
        <w:rPr>
          <w:b/>
          <w:bCs/>
          <w:lang w:val="ro-RO"/>
        </w:rPr>
        <w:t>Pentru a participa la concursul de admitere, candidatii trebuie să îndeplineasca, cumulativ, urmatoarele condiţii legale de recrutare :</w:t>
      </w:r>
    </w:p>
    <w:p w:rsidR="005E69A2" w:rsidRPr="002E5538" w:rsidRDefault="005E69A2" w:rsidP="005E69A2">
      <w:pPr>
        <w:numPr>
          <w:ilvl w:val="0"/>
          <w:numId w:val="24"/>
        </w:numPr>
        <w:tabs>
          <w:tab w:val="left" w:pos="284"/>
        </w:tabs>
        <w:ind w:left="0" w:firstLine="0"/>
        <w:jc w:val="both"/>
        <w:rPr>
          <w:color w:val="000000"/>
        </w:rPr>
      </w:pPr>
      <w:r w:rsidRPr="002E5538">
        <w:rPr>
          <w:color w:val="000000"/>
        </w:rPr>
        <w:t>să aibă cetăţenia română şi domiciliul în România;</w:t>
      </w:r>
    </w:p>
    <w:p w:rsidR="005E69A2" w:rsidRPr="002E5538" w:rsidRDefault="005E69A2" w:rsidP="005E69A2">
      <w:pPr>
        <w:numPr>
          <w:ilvl w:val="0"/>
          <w:numId w:val="24"/>
        </w:numPr>
        <w:tabs>
          <w:tab w:val="left" w:pos="284"/>
        </w:tabs>
        <w:ind w:left="0" w:firstLine="0"/>
        <w:jc w:val="both"/>
        <w:rPr>
          <w:color w:val="000000"/>
        </w:rPr>
      </w:pPr>
      <w:r w:rsidRPr="002E5538">
        <w:rPr>
          <w:color w:val="000000"/>
        </w:rPr>
        <w:t>să cunoască limba română, scris şi vorbit;</w:t>
      </w:r>
    </w:p>
    <w:p w:rsidR="005E69A2" w:rsidRPr="002E5538" w:rsidRDefault="005E69A2" w:rsidP="005E69A2">
      <w:pPr>
        <w:numPr>
          <w:ilvl w:val="0"/>
          <w:numId w:val="24"/>
        </w:numPr>
        <w:tabs>
          <w:tab w:val="left" w:pos="284"/>
        </w:tabs>
        <w:ind w:left="0" w:firstLine="0"/>
        <w:jc w:val="both"/>
        <w:rPr>
          <w:color w:val="000000"/>
        </w:rPr>
      </w:pPr>
      <w:r w:rsidRPr="002E5538">
        <w:rPr>
          <w:color w:val="000000"/>
        </w:rPr>
        <w:t>să aibă capacitate deplină de exerciţiu;</w:t>
      </w:r>
    </w:p>
    <w:p w:rsidR="005E69A2" w:rsidRPr="002E5538" w:rsidRDefault="005E69A2" w:rsidP="005E69A2">
      <w:pPr>
        <w:numPr>
          <w:ilvl w:val="0"/>
          <w:numId w:val="24"/>
        </w:numPr>
        <w:tabs>
          <w:tab w:val="left" w:pos="284"/>
        </w:tabs>
        <w:ind w:left="0" w:firstLine="0"/>
        <w:jc w:val="both"/>
        <w:rPr>
          <w:color w:val="000000"/>
        </w:rPr>
      </w:pPr>
      <w:r w:rsidRPr="002E5538">
        <w:rPr>
          <w:color w:val="000000"/>
        </w:rPr>
        <w:t>să fie apţi din punct de vedere medical, fizic şi psihologic (îndeplinirea condiției se constată de structurile de specialitate ale M.A.I, printr-o examinare medicală și evaluare psihologică, potrivit reglementărilor specifice în domeniu);</w:t>
      </w:r>
    </w:p>
    <w:p w:rsidR="005E69A2" w:rsidRPr="002E5538" w:rsidRDefault="005E69A2" w:rsidP="005E69A2">
      <w:pPr>
        <w:numPr>
          <w:ilvl w:val="0"/>
          <w:numId w:val="24"/>
        </w:numPr>
        <w:tabs>
          <w:tab w:val="left" w:pos="284"/>
        </w:tabs>
        <w:ind w:left="0" w:firstLine="0"/>
        <w:jc w:val="both"/>
        <w:rPr>
          <w:color w:val="000000"/>
        </w:rPr>
      </w:pPr>
      <w:r w:rsidRPr="002E5538">
        <w:rPr>
          <w:color w:val="000000"/>
        </w:rPr>
        <w:t>să aibă vârsta de minimum 18 ani împliniţi sau să îi împlinească în cursul anului în care participă la concursul de admitere;</w:t>
      </w:r>
    </w:p>
    <w:p w:rsidR="005E69A2" w:rsidRPr="002E5538" w:rsidRDefault="005E69A2" w:rsidP="005E69A2">
      <w:pPr>
        <w:numPr>
          <w:ilvl w:val="0"/>
          <w:numId w:val="24"/>
        </w:numPr>
        <w:tabs>
          <w:tab w:val="left" w:pos="284"/>
        </w:tabs>
        <w:ind w:left="0" w:firstLine="0"/>
        <w:jc w:val="both"/>
        <w:rPr>
          <w:color w:val="000000"/>
        </w:rPr>
      </w:pPr>
      <w:r w:rsidRPr="002E5538">
        <w:rPr>
          <w:color w:val="000000"/>
        </w:rPr>
        <w:t>să aibă vârsta de până la 27 ani împliniți în anul 2021;</w:t>
      </w:r>
    </w:p>
    <w:p w:rsidR="005E69A2" w:rsidRPr="002E5538" w:rsidRDefault="005E69A2" w:rsidP="005E69A2">
      <w:pPr>
        <w:numPr>
          <w:ilvl w:val="0"/>
          <w:numId w:val="24"/>
        </w:numPr>
        <w:tabs>
          <w:tab w:val="left" w:pos="284"/>
        </w:tabs>
        <w:ind w:left="0" w:firstLine="0"/>
        <w:jc w:val="both"/>
        <w:rPr>
          <w:color w:val="000000"/>
        </w:rPr>
      </w:pPr>
      <w:r w:rsidRPr="002E5538">
        <w:rPr>
          <w:color w:val="000000"/>
        </w:rPr>
        <w:t>să fie absolvenţi de liceu cu diplomă de bacalaureat sau să prezinte adeverință care atestă că au susținut/ vor susține examenul de bacalaureat în sesiunea iunie – iulie 2021;</w:t>
      </w:r>
    </w:p>
    <w:p w:rsidR="005E69A2" w:rsidRPr="002E5538" w:rsidRDefault="005E69A2" w:rsidP="005E69A2">
      <w:pPr>
        <w:numPr>
          <w:ilvl w:val="0"/>
          <w:numId w:val="24"/>
        </w:numPr>
        <w:tabs>
          <w:tab w:val="left" w:pos="284"/>
        </w:tabs>
        <w:ind w:left="0" w:firstLine="0"/>
        <w:jc w:val="both"/>
        <w:rPr>
          <w:color w:val="000000"/>
        </w:rPr>
      </w:pPr>
      <w:r w:rsidRPr="002E5538">
        <w:rPr>
          <w:color w:val="000000"/>
        </w:rPr>
        <w:t>să aibă un comportament corespunzător principiilor care guvernează profesia de poliţist;</w:t>
      </w:r>
    </w:p>
    <w:p w:rsidR="005E69A2" w:rsidRPr="002E5538" w:rsidRDefault="005E69A2" w:rsidP="005E69A2">
      <w:pPr>
        <w:numPr>
          <w:ilvl w:val="0"/>
          <w:numId w:val="24"/>
        </w:numPr>
        <w:tabs>
          <w:tab w:val="left" w:pos="284"/>
        </w:tabs>
        <w:ind w:left="0" w:firstLine="0"/>
        <w:jc w:val="both"/>
        <w:rPr>
          <w:color w:val="000000"/>
        </w:rPr>
      </w:pPr>
      <w:r w:rsidRPr="002E5538">
        <w:rPr>
          <w:color w:val="000000"/>
        </w:rPr>
        <w:t xml:space="preserve"> să nu aibă antecedente penale, cu excepţia situaţiei când a intervenit reabilitarea;</w:t>
      </w:r>
    </w:p>
    <w:p w:rsidR="005E69A2" w:rsidRPr="002E5538" w:rsidRDefault="005E69A2" w:rsidP="005E69A2">
      <w:pPr>
        <w:numPr>
          <w:ilvl w:val="0"/>
          <w:numId w:val="24"/>
        </w:numPr>
        <w:tabs>
          <w:tab w:val="left" w:pos="284"/>
          <w:tab w:val="left" w:pos="426"/>
        </w:tabs>
        <w:ind w:left="0" w:firstLine="0"/>
        <w:jc w:val="both"/>
        <w:rPr>
          <w:color w:val="000000"/>
        </w:rPr>
      </w:pPr>
      <w:r w:rsidRPr="002E5538">
        <w:rPr>
          <w:color w:val="000000"/>
        </w:rPr>
        <w:t>să nu fie în curs de urmărire penală ori de judecată pentru săvârşirea de infracţiuni;</w:t>
      </w:r>
    </w:p>
    <w:p w:rsidR="005E69A2" w:rsidRPr="002E5538" w:rsidRDefault="005E69A2" w:rsidP="005E69A2">
      <w:pPr>
        <w:numPr>
          <w:ilvl w:val="0"/>
          <w:numId w:val="24"/>
        </w:numPr>
        <w:tabs>
          <w:tab w:val="left" w:pos="426"/>
        </w:tabs>
        <w:ind w:left="0" w:firstLine="0"/>
        <w:jc w:val="both"/>
        <w:rPr>
          <w:color w:val="000000"/>
        </w:rPr>
      </w:pPr>
      <w:r w:rsidRPr="002E5538">
        <w:rPr>
          <w:color w:val="000000"/>
        </w:rPr>
        <w:t>să nu fi fost destituiţi dintr-o funcţie publică sau să nu le fi încetat contractul individual de muncă pentru motive disciplinare în ultimii 7 ani;</w:t>
      </w:r>
    </w:p>
    <w:p w:rsidR="005E69A2" w:rsidRPr="002E5538" w:rsidRDefault="005E69A2" w:rsidP="005E69A2">
      <w:pPr>
        <w:numPr>
          <w:ilvl w:val="0"/>
          <w:numId w:val="24"/>
        </w:numPr>
        <w:tabs>
          <w:tab w:val="left" w:pos="426"/>
        </w:tabs>
        <w:ind w:left="0" w:firstLine="0"/>
        <w:jc w:val="both"/>
        <w:rPr>
          <w:color w:val="000000"/>
        </w:rPr>
      </w:pPr>
      <w:r w:rsidRPr="002E5538">
        <w:rPr>
          <w:color w:val="000000"/>
        </w:rPr>
        <w:t>să nu fi desfăşurat activităţi de poliţie politică, astfel cum sunt definite prin lege;</w:t>
      </w:r>
    </w:p>
    <w:p w:rsidR="005E69A2" w:rsidRPr="002E5538" w:rsidRDefault="005E69A2" w:rsidP="005E69A2">
      <w:pPr>
        <w:numPr>
          <w:ilvl w:val="0"/>
          <w:numId w:val="24"/>
        </w:numPr>
        <w:tabs>
          <w:tab w:val="left" w:pos="426"/>
        </w:tabs>
        <w:ind w:left="0" w:firstLine="0"/>
        <w:jc w:val="both"/>
        <w:rPr>
          <w:color w:val="000000"/>
        </w:rPr>
      </w:pPr>
      <w:r w:rsidRPr="002E5538">
        <w:rPr>
          <w:color w:val="000000"/>
        </w:rPr>
        <w:t xml:space="preserve"> să nu aibă tatuaje ori elemente ornamentale, de orice natură, aplicate, inserate sau implantate pe/în corp, neacoperite de vestimentaţie, în ţinuta de vară  (verificarea îndeplinirii se realizează cu ocazia examinării medicale);</w:t>
      </w:r>
    </w:p>
    <w:p w:rsidR="005E69A2" w:rsidRPr="002E5538" w:rsidRDefault="005E69A2" w:rsidP="005E69A2">
      <w:pPr>
        <w:numPr>
          <w:ilvl w:val="0"/>
          <w:numId w:val="24"/>
        </w:numPr>
        <w:tabs>
          <w:tab w:val="left" w:pos="426"/>
        </w:tabs>
        <w:ind w:left="0" w:firstLine="0"/>
        <w:jc w:val="both"/>
        <w:rPr>
          <w:color w:val="000000"/>
        </w:rPr>
      </w:pPr>
      <w:r w:rsidRPr="002E5538">
        <w:rPr>
          <w:color w:val="000000"/>
        </w:rPr>
        <w:t xml:space="preserve"> să fi obţinut la purtare, în perioada studiilor liceale, media de cel puţin 9,00, cu excepţia candidaţilor care au absolvit instituţii de învăţământ de nivel liceal în state membre ale Uniunii Europene în care nu se evaluează prin notă/punctaj/calificativ purtarea elevului;</w:t>
      </w:r>
    </w:p>
    <w:p w:rsidR="005E69A2" w:rsidRPr="002E5538" w:rsidRDefault="005E69A2" w:rsidP="005E69A2">
      <w:pPr>
        <w:numPr>
          <w:ilvl w:val="0"/>
          <w:numId w:val="24"/>
        </w:numPr>
        <w:tabs>
          <w:tab w:val="left" w:pos="426"/>
        </w:tabs>
        <w:ind w:left="0" w:firstLine="0"/>
        <w:jc w:val="both"/>
        <w:rPr>
          <w:color w:val="000000"/>
        </w:rPr>
      </w:pPr>
      <w:r w:rsidRPr="002E5538">
        <w:rPr>
          <w:color w:val="000000"/>
        </w:rPr>
        <w:t xml:space="preserve"> să nu fi fost exmatriculaţi pentru abateri disciplinare dintr-o instituţie de învăţământ;</w:t>
      </w:r>
    </w:p>
    <w:p w:rsidR="005E69A2" w:rsidRPr="005E69A2" w:rsidRDefault="005E69A2" w:rsidP="005E69A2">
      <w:pPr>
        <w:numPr>
          <w:ilvl w:val="0"/>
          <w:numId w:val="24"/>
        </w:numPr>
        <w:tabs>
          <w:tab w:val="left" w:pos="0"/>
          <w:tab w:val="left" w:pos="426"/>
        </w:tabs>
        <w:ind w:left="0" w:firstLine="0"/>
        <w:jc w:val="both"/>
        <w:rPr>
          <w:color w:val="000000"/>
        </w:rPr>
      </w:pPr>
      <w:proofErr w:type="gramStart"/>
      <w:r w:rsidRPr="002E5538">
        <w:rPr>
          <w:color w:val="000000"/>
        </w:rPr>
        <w:t>nu</w:t>
      </w:r>
      <w:proofErr w:type="gramEnd"/>
      <w:r w:rsidRPr="002E5538">
        <w:rPr>
          <w:color w:val="000000"/>
        </w:rPr>
        <w:t xml:space="preserve"> trebuie să aibă calitatea de membru al vreunui partid politic sau organizaţii cu caracter politic odată declarați ADMIS.</w:t>
      </w:r>
    </w:p>
    <w:p w:rsidR="00B2027A" w:rsidRPr="00DF134B" w:rsidRDefault="00532767" w:rsidP="00532767">
      <w:pPr>
        <w:autoSpaceDE w:val="0"/>
        <w:autoSpaceDN w:val="0"/>
        <w:adjustRightInd w:val="0"/>
        <w:jc w:val="both"/>
        <w:rPr>
          <w:b/>
          <w:color w:val="000000"/>
          <w:lang w:val="ro-RO"/>
        </w:rPr>
      </w:pPr>
      <w:r>
        <w:rPr>
          <w:b/>
          <w:color w:val="000000"/>
          <w:lang w:val="ro-RO"/>
        </w:rPr>
        <w:t xml:space="preserve">     </w:t>
      </w:r>
      <w:r w:rsidR="00B2027A" w:rsidRPr="00DF134B">
        <w:rPr>
          <w:b/>
          <w:color w:val="000000"/>
          <w:lang w:val="ro-RO"/>
        </w:rPr>
        <w:t>Candidații care participă la concursul de admitere trebuie să îndeplinească cumulativ și  condițiile prevăzute de  Legea 360/2002 cu modificările și completările ulterioere precum și de alte acte normative privind activitatea de management resurse umane în unitățile M.A.I de dispozițiile D.G.M.R.U din cadrul M.A.I.</w:t>
      </w:r>
    </w:p>
    <w:p w:rsidR="00B2027A" w:rsidRPr="00906011" w:rsidRDefault="00DE0D1F" w:rsidP="00B2027A">
      <w:pPr>
        <w:autoSpaceDE w:val="0"/>
        <w:autoSpaceDN w:val="0"/>
        <w:adjustRightInd w:val="0"/>
        <w:jc w:val="both"/>
        <w:rPr>
          <w:lang w:val="ro-RO" w:eastAsia="ro-RO"/>
        </w:rPr>
      </w:pPr>
      <w:r>
        <w:rPr>
          <w:lang w:val="ro-RO" w:eastAsia="ro-RO"/>
        </w:rPr>
        <w:t xml:space="preserve">    </w:t>
      </w:r>
      <w:r w:rsidR="00B2027A" w:rsidRPr="00906011">
        <w:rPr>
          <w:lang w:val="ro-RO" w:eastAsia="ro-RO"/>
        </w:rPr>
        <w:t>a) să aibă cetăţenia română şi domiciliul în România;</w:t>
      </w:r>
    </w:p>
    <w:p w:rsidR="00B2027A" w:rsidRPr="00906011" w:rsidRDefault="00B2027A" w:rsidP="00B2027A">
      <w:pPr>
        <w:autoSpaceDE w:val="0"/>
        <w:autoSpaceDN w:val="0"/>
        <w:adjustRightInd w:val="0"/>
        <w:jc w:val="both"/>
        <w:rPr>
          <w:lang w:val="ro-RO" w:eastAsia="ro-RO"/>
        </w:rPr>
      </w:pPr>
      <w:r w:rsidRPr="00906011">
        <w:rPr>
          <w:lang w:val="ro-RO" w:eastAsia="ro-RO"/>
        </w:rPr>
        <w:t xml:space="preserve">    b) să cunoască limba română, scris şi vorbit;</w:t>
      </w:r>
    </w:p>
    <w:p w:rsidR="00B2027A" w:rsidRPr="00906011" w:rsidRDefault="00B2027A" w:rsidP="00B2027A">
      <w:pPr>
        <w:autoSpaceDE w:val="0"/>
        <w:autoSpaceDN w:val="0"/>
        <w:adjustRightInd w:val="0"/>
        <w:jc w:val="both"/>
        <w:rPr>
          <w:lang w:val="ro-RO" w:eastAsia="ro-RO"/>
        </w:rPr>
      </w:pPr>
      <w:r w:rsidRPr="00906011">
        <w:rPr>
          <w:lang w:val="ro-RO" w:eastAsia="ro-RO"/>
        </w:rPr>
        <w:t xml:space="preserve">    c) să aibă capacitate deplină de exerciţiu;</w:t>
      </w:r>
    </w:p>
    <w:p w:rsidR="00B2027A" w:rsidRPr="00906011" w:rsidRDefault="00B2027A" w:rsidP="00B2027A">
      <w:pPr>
        <w:autoSpaceDE w:val="0"/>
        <w:autoSpaceDN w:val="0"/>
        <w:adjustRightInd w:val="0"/>
        <w:jc w:val="both"/>
        <w:rPr>
          <w:lang w:val="ro-RO" w:eastAsia="ro-RO"/>
        </w:rPr>
      </w:pPr>
      <w:r w:rsidRPr="00906011">
        <w:rPr>
          <w:lang w:val="ro-RO" w:eastAsia="ro-RO"/>
        </w:rPr>
        <w:lastRenderedPageBreak/>
        <w:t xml:space="preserve">    d) să fie apţi din punct de vedere medical, fizic şi psihologic;</w:t>
      </w:r>
    </w:p>
    <w:p w:rsidR="00B2027A" w:rsidRPr="00906011" w:rsidRDefault="00B2027A" w:rsidP="00B2027A">
      <w:pPr>
        <w:autoSpaceDE w:val="0"/>
        <w:autoSpaceDN w:val="0"/>
        <w:adjustRightInd w:val="0"/>
        <w:jc w:val="both"/>
        <w:rPr>
          <w:lang w:val="ro-RO" w:eastAsia="ro-RO"/>
        </w:rPr>
      </w:pPr>
      <w:r w:rsidRPr="00906011">
        <w:rPr>
          <w:lang w:val="ro-RO" w:eastAsia="ro-RO"/>
        </w:rPr>
        <w:t xml:space="preserve">    e) să aibă vârsta de minimum 18 ani împliniţi sau să îi împlinească în cursul anului în care participă la concursul de admitere;</w:t>
      </w:r>
    </w:p>
    <w:p w:rsidR="00B2027A" w:rsidRPr="00906011" w:rsidRDefault="00B2027A" w:rsidP="00B2027A">
      <w:pPr>
        <w:autoSpaceDE w:val="0"/>
        <w:autoSpaceDN w:val="0"/>
        <w:adjustRightInd w:val="0"/>
        <w:jc w:val="both"/>
        <w:rPr>
          <w:lang w:val="ro-RO" w:eastAsia="ro-RO"/>
        </w:rPr>
      </w:pPr>
      <w:r w:rsidRPr="00906011">
        <w:rPr>
          <w:lang w:val="ro-RO" w:eastAsia="ro-RO"/>
        </w:rPr>
        <w:t xml:space="preserve">    f) să fie absolvenţi de liceu cu diplomă de bacalaureat;</w:t>
      </w:r>
    </w:p>
    <w:p w:rsidR="00B2027A" w:rsidRPr="00906011" w:rsidRDefault="00B2027A" w:rsidP="00B2027A">
      <w:pPr>
        <w:autoSpaceDE w:val="0"/>
        <w:autoSpaceDN w:val="0"/>
        <w:adjustRightInd w:val="0"/>
        <w:jc w:val="both"/>
        <w:rPr>
          <w:lang w:val="ro-RO" w:eastAsia="ro-RO"/>
        </w:rPr>
      </w:pPr>
      <w:r w:rsidRPr="00906011">
        <w:rPr>
          <w:lang w:val="ro-RO" w:eastAsia="ro-RO"/>
        </w:rPr>
        <w:t xml:space="preserve">    g) să aibă un comportament corespunzător principiilor şi cerinţelor de conduită admise şi practicate în societate;</w:t>
      </w:r>
    </w:p>
    <w:p w:rsidR="00B2027A" w:rsidRPr="00906011" w:rsidRDefault="00B2027A" w:rsidP="00B2027A">
      <w:pPr>
        <w:autoSpaceDE w:val="0"/>
        <w:autoSpaceDN w:val="0"/>
        <w:adjustRightInd w:val="0"/>
        <w:jc w:val="both"/>
        <w:rPr>
          <w:lang w:val="ro-RO" w:eastAsia="ro-RO"/>
        </w:rPr>
      </w:pPr>
      <w:r w:rsidRPr="00906011">
        <w:rPr>
          <w:lang w:val="ro-RO" w:eastAsia="ro-RO"/>
        </w:rPr>
        <w:t xml:space="preserve">    h) să nu aibă antecedente penale, cu excepţia situaţiei când a intervenit reabilitarea;</w:t>
      </w:r>
    </w:p>
    <w:p w:rsidR="00B2027A" w:rsidRPr="00906011" w:rsidRDefault="00B2027A" w:rsidP="00B2027A">
      <w:pPr>
        <w:autoSpaceDE w:val="0"/>
        <w:autoSpaceDN w:val="0"/>
        <w:adjustRightInd w:val="0"/>
        <w:jc w:val="both"/>
        <w:rPr>
          <w:lang w:val="ro-RO" w:eastAsia="ro-RO"/>
        </w:rPr>
      </w:pPr>
      <w:r w:rsidRPr="00906011">
        <w:rPr>
          <w:lang w:val="ro-RO" w:eastAsia="ro-RO"/>
        </w:rPr>
        <w:t xml:space="preserve">    i) să nu fie în curs de urmărire penală ori de judecată pentru săvârşirea de infracţiuni;</w:t>
      </w:r>
    </w:p>
    <w:p w:rsidR="00B2027A" w:rsidRPr="00906011" w:rsidRDefault="00B2027A" w:rsidP="00B2027A">
      <w:pPr>
        <w:autoSpaceDE w:val="0"/>
        <w:autoSpaceDN w:val="0"/>
        <w:adjustRightInd w:val="0"/>
        <w:jc w:val="both"/>
        <w:rPr>
          <w:lang w:val="ro-RO" w:eastAsia="ro-RO"/>
        </w:rPr>
      </w:pPr>
      <w:r w:rsidRPr="00906011">
        <w:rPr>
          <w:lang w:val="ro-RO" w:eastAsia="ro-RO"/>
        </w:rPr>
        <w:t xml:space="preserve">    j) să nu fi fost destituiţi dintr-o funcţie publică sau să nu le fi încetat contractul individual de muncă pentru motive disciplinare în ultimii 7 ani;</w:t>
      </w:r>
    </w:p>
    <w:p w:rsidR="00B2027A" w:rsidRDefault="00B2027A" w:rsidP="00B2027A">
      <w:pPr>
        <w:autoSpaceDE w:val="0"/>
        <w:autoSpaceDN w:val="0"/>
        <w:adjustRightInd w:val="0"/>
        <w:jc w:val="both"/>
        <w:rPr>
          <w:lang w:val="ro-RO" w:eastAsia="ro-RO"/>
        </w:rPr>
      </w:pPr>
      <w:r w:rsidRPr="00906011">
        <w:rPr>
          <w:lang w:val="ro-RO" w:eastAsia="ro-RO"/>
        </w:rPr>
        <w:t xml:space="preserve">    k) să nu fi desfăşurat activităţi de poliţie politică, astfel cum sunt definite prin lege.</w:t>
      </w:r>
    </w:p>
    <w:p w:rsidR="005E69A2" w:rsidRPr="00906011" w:rsidRDefault="005E69A2" w:rsidP="00B2027A">
      <w:pPr>
        <w:autoSpaceDE w:val="0"/>
        <w:autoSpaceDN w:val="0"/>
        <w:adjustRightInd w:val="0"/>
        <w:jc w:val="both"/>
        <w:rPr>
          <w:lang w:val="ro-RO" w:eastAsia="ro-RO"/>
        </w:rPr>
      </w:pPr>
    </w:p>
    <w:p w:rsidR="005E69A2" w:rsidRPr="002E5538" w:rsidRDefault="00B2027A" w:rsidP="00873B97">
      <w:pPr>
        <w:jc w:val="both"/>
        <w:rPr>
          <w:color w:val="000000"/>
        </w:rPr>
      </w:pPr>
      <w:r w:rsidRPr="004F0B93">
        <w:rPr>
          <w:b/>
          <w:lang w:val="ro-RO"/>
        </w:rPr>
        <w:t>I</w:t>
      </w:r>
      <w:r w:rsidR="00BC7DB3">
        <w:rPr>
          <w:b/>
          <w:lang w:val="ro-RO"/>
        </w:rPr>
        <w:t>V</w:t>
      </w:r>
      <w:r w:rsidRPr="004F0B93">
        <w:rPr>
          <w:b/>
          <w:lang w:val="ro-RO"/>
        </w:rPr>
        <w:t xml:space="preserve">. </w:t>
      </w:r>
      <w:r w:rsidR="005E69A2" w:rsidRPr="0011761F">
        <w:t>Candidații</w:t>
      </w:r>
      <w:r w:rsidR="005E69A2" w:rsidRPr="00DE0D1F">
        <w:rPr>
          <w:color w:val="000000"/>
        </w:rPr>
        <w:t xml:space="preserve"> constitu</w:t>
      </w:r>
      <w:r w:rsidR="006267F6">
        <w:rPr>
          <w:color w:val="000000"/>
        </w:rPr>
        <w:t>e</w:t>
      </w:r>
      <w:r w:rsidR="005E69A2" w:rsidRPr="002E5538">
        <w:rPr>
          <w:b/>
          <w:color w:val="000000"/>
        </w:rPr>
        <w:t xml:space="preserve"> două dosare </w:t>
      </w:r>
      <w:proofErr w:type="gramStart"/>
      <w:r w:rsidR="005E69A2" w:rsidRPr="002E5538">
        <w:rPr>
          <w:b/>
          <w:color w:val="000000"/>
        </w:rPr>
        <w:t xml:space="preserve">de </w:t>
      </w:r>
      <w:r w:rsidR="005E69A2" w:rsidRPr="002E5538">
        <w:rPr>
          <w:color w:val="000000"/>
        </w:rPr>
        <w:t xml:space="preserve"> recrutare</w:t>
      </w:r>
      <w:proofErr w:type="gramEnd"/>
      <w:r w:rsidR="005E69A2" w:rsidRPr="002E5538">
        <w:rPr>
          <w:color w:val="000000"/>
        </w:rPr>
        <w:t xml:space="preserve"> care vor cuprinde următoarele acte şi documente:</w:t>
      </w:r>
    </w:p>
    <w:p w:rsidR="005E69A2" w:rsidRPr="002E5538" w:rsidRDefault="005E69A2" w:rsidP="005E69A2">
      <w:pPr>
        <w:numPr>
          <w:ilvl w:val="0"/>
          <w:numId w:val="26"/>
        </w:numPr>
        <w:tabs>
          <w:tab w:val="left" w:pos="426"/>
        </w:tabs>
        <w:ind w:left="0" w:firstLine="0"/>
        <w:jc w:val="both"/>
        <w:rPr>
          <w:color w:val="000000"/>
        </w:rPr>
      </w:pPr>
      <w:r w:rsidRPr="002E5538">
        <w:rPr>
          <w:color w:val="000000"/>
        </w:rPr>
        <w:t>cererea de înscriere</w:t>
      </w:r>
      <w:r w:rsidRPr="002E5538">
        <w:rPr>
          <w:i/>
          <w:color w:val="000000"/>
        </w:rPr>
        <w:t>;</w:t>
      </w:r>
    </w:p>
    <w:p w:rsidR="005E69A2" w:rsidRPr="002E5538" w:rsidRDefault="005E69A2" w:rsidP="005E69A2">
      <w:pPr>
        <w:numPr>
          <w:ilvl w:val="0"/>
          <w:numId w:val="26"/>
        </w:numPr>
        <w:tabs>
          <w:tab w:val="left" w:pos="426"/>
        </w:tabs>
        <w:ind w:left="0" w:firstLine="0"/>
        <w:jc w:val="both"/>
        <w:rPr>
          <w:color w:val="000000"/>
        </w:rPr>
      </w:pPr>
      <w:r w:rsidRPr="002E5538">
        <w:rPr>
          <w:color w:val="000000"/>
        </w:rPr>
        <w:t>declaraţia de confirmare a cunoaşterii şi acceptării condiţiilor de recrutare;</w:t>
      </w:r>
    </w:p>
    <w:p w:rsidR="005E69A2" w:rsidRPr="002E5538" w:rsidRDefault="005E69A2" w:rsidP="005E69A2">
      <w:pPr>
        <w:numPr>
          <w:ilvl w:val="0"/>
          <w:numId w:val="26"/>
        </w:numPr>
        <w:tabs>
          <w:tab w:val="left" w:pos="426"/>
        </w:tabs>
        <w:ind w:left="0" w:firstLine="0"/>
        <w:jc w:val="both"/>
        <w:rPr>
          <w:color w:val="000000"/>
        </w:rPr>
      </w:pPr>
      <w:r w:rsidRPr="002E5538">
        <w:rPr>
          <w:color w:val="000000"/>
        </w:rPr>
        <w:t xml:space="preserve">C.V model Europass; </w:t>
      </w:r>
    </w:p>
    <w:p w:rsidR="005E69A2" w:rsidRPr="002E5538" w:rsidRDefault="005E69A2" w:rsidP="005E69A2">
      <w:pPr>
        <w:numPr>
          <w:ilvl w:val="0"/>
          <w:numId w:val="26"/>
        </w:numPr>
        <w:tabs>
          <w:tab w:val="left" w:pos="426"/>
        </w:tabs>
        <w:ind w:left="0" w:firstLine="0"/>
        <w:jc w:val="both"/>
        <w:rPr>
          <w:color w:val="000000"/>
        </w:rPr>
      </w:pPr>
      <w:proofErr w:type="gramStart"/>
      <w:r w:rsidRPr="002E5538">
        <w:rPr>
          <w:color w:val="000000"/>
        </w:rPr>
        <w:t>copie</w:t>
      </w:r>
      <w:proofErr w:type="gramEnd"/>
      <w:r w:rsidRPr="002E5538">
        <w:rPr>
          <w:color w:val="000000"/>
        </w:rPr>
        <w:t xml:space="preserve"> a diplomei de bacalaureat și a foii matricole aferentă (candidaților </w:t>
      </w:r>
      <w:r w:rsidRPr="002E5538">
        <w:rPr>
          <w:rFonts w:eastAsia="Calibri"/>
          <w:color w:val="000000"/>
        </w:rPr>
        <w:t xml:space="preserve">promoţiei 2021 li se aplică prevederile art. 6 alin. (1) </w:t>
      </w:r>
      <w:proofErr w:type="gramStart"/>
      <w:r w:rsidRPr="002E5538">
        <w:rPr>
          <w:rFonts w:eastAsia="Calibri"/>
          <w:color w:val="000000"/>
        </w:rPr>
        <w:t>lit</w:t>
      </w:r>
      <w:proofErr w:type="gramEnd"/>
      <w:r w:rsidRPr="002E5538">
        <w:rPr>
          <w:rFonts w:eastAsia="Calibri"/>
          <w:color w:val="000000"/>
        </w:rPr>
        <w:t>. f) și alin. (3),</w:t>
      </w:r>
      <w:r w:rsidRPr="002E5538">
        <w:rPr>
          <w:color w:val="000000"/>
        </w:rPr>
        <w:t xml:space="preserve"> precum și prevederile </w:t>
      </w:r>
      <w:r w:rsidRPr="002E5538">
        <w:rPr>
          <w:rFonts w:eastAsia="Calibri"/>
          <w:color w:val="000000"/>
        </w:rPr>
        <w:t>art. 13 alin. (2) și (3)</w:t>
      </w:r>
      <w:r w:rsidRPr="002E5538">
        <w:rPr>
          <w:color w:val="000000"/>
        </w:rPr>
        <w:t>)</w:t>
      </w:r>
      <w:r w:rsidRPr="002E5538">
        <w:rPr>
          <w:rFonts w:eastAsia="Calibri"/>
          <w:color w:val="000000"/>
        </w:rPr>
        <w:t xml:space="preserve"> din Anexa nr. 2 la </w:t>
      </w:r>
      <w:r w:rsidRPr="002E5538">
        <w:rPr>
          <w:i/>
          <w:color w:val="000000"/>
        </w:rPr>
        <w:t xml:space="preserve">Ordinul M.A.I. nr. 140/2016 privind </w:t>
      </w:r>
      <w:r w:rsidRPr="002E5538">
        <w:rPr>
          <w:bCs/>
          <w:i/>
          <w:color w:val="000000"/>
          <w:shd w:val="clear" w:color="auto" w:fill="FFFFFF"/>
        </w:rPr>
        <w:t>activitatea de management resurse umane în unitățile de poliție ale M.A.I.</w:t>
      </w:r>
      <w:r w:rsidRPr="002E5538">
        <w:rPr>
          <w:color w:val="000000"/>
        </w:rPr>
        <w:t xml:space="preserve">, cu modificările şi completările ulterioare. </w:t>
      </w:r>
      <w:r w:rsidRPr="002E5538">
        <w:rPr>
          <w:rFonts w:eastAsia="Calibri"/>
          <w:color w:val="000000"/>
        </w:rPr>
        <w:t xml:space="preserve">Excepţie de la prezentarea la recrutare a actului de studii fac candidaţii promoţiei 2021, care depun la dosarul de recrutare o adeverinţă eliberată de către instituţia de învăţământ </w:t>
      </w:r>
      <w:r w:rsidRPr="002E5538">
        <w:rPr>
          <w:color w:val="000000"/>
        </w:rPr>
        <w:t>care îndeplineşte condiţiile de valabilitate,</w:t>
      </w:r>
      <w:r w:rsidRPr="002E5538">
        <w:rPr>
          <w:rFonts w:eastAsia="Calibri"/>
          <w:color w:val="000000"/>
        </w:rPr>
        <w:t xml:space="preserve"> din care </w:t>
      </w:r>
      <w:r w:rsidRPr="002E5538">
        <w:rPr>
          <w:color w:val="000000"/>
        </w:rPr>
        <w:t xml:space="preserve">să reiasă faptul că sunt înscriși la sesiunea de bacalaureat 2021, precum şi copia după foaia matricolă. Adeverința prevăzută la art. 6 alin. (3) </w:t>
      </w:r>
      <w:proofErr w:type="gramStart"/>
      <w:r w:rsidRPr="002E5538">
        <w:rPr>
          <w:color w:val="000000"/>
        </w:rPr>
        <w:t>din</w:t>
      </w:r>
      <w:proofErr w:type="gramEnd"/>
      <w:r w:rsidRPr="002E5538">
        <w:rPr>
          <w:color w:val="000000"/>
        </w:rPr>
        <w:t xml:space="preserve"> Anexa nr. 2 la </w:t>
      </w:r>
      <w:r w:rsidRPr="002E5538">
        <w:rPr>
          <w:i/>
          <w:color w:val="000000"/>
        </w:rPr>
        <w:t>Ordinul ministrului afacerilor interne nr. 140/2016</w:t>
      </w:r>
      <w:r w:rsidRPr="002E5538">
        <w:rPr>
          <w:color w:val="000000"/>
        </w:rPr>
        <w:t xml:space="preserve">, cu modificările şi completările ulterioare, urmează a fi depusă </w:t>
      </w:r>
      <w:r w:rsidRPr="002E5538">
        <w:rPr>
          <w:rFonts w:eastAsia="Calibri"/>
          <w:color w:val="000000"/>
        </w:rPr>
        <w:t>la instituţia de învăţământ, sub rezerva neînscrierii pentru probele de selecţie şi verificare a cunoştinţelor.</w:t>
      </w:r>
      <w:r w:rsidRPr="002E5538">
        <w:rPr>
          <w:color w:val="000000"/>
        </w:rPr>
        <w:t>);</w:t>
      </w:r>
    </w:p>
    <w:p w:rsidR="005E69A2" w:rsidRPr="002E5538" w:rsidRDefault="005E69A2" w:rsidP="005E69A2">
      <w:pPr>
        <w:numPr>
          <w:ilvl w:val="0"/>
          <w:numId w:val="26"/>
        </w:numPr>
        <w:tabs>
          <w:tab w:val="left" w:pos="426"/>
        </w:tabs>
        <w:ind w:left="0" w:firstLine="0"/>
        <w:jc w:val="both"/>
        <w:rPr>
          <w:color w:val="000000"/>
        </w:rPr>
      </w:pPr>
      <w:r w:rsidRPr="002E5538">
        <w:rPr>
          <w:rFonts w:eastAsia="Calibri"/>
          <w:color w:val="000000"/>
        </w:rPr>
        <w:t>dovada echivalării acestor studii de către Centrul Național de Recunoaștere și Echivalare a Diplomelor din cadrul Ministerului Educației Naționale, în condițiile legii, în situația în care candidații au absolvit anterior studii liceale în instituții de învățământ preuniversitar acreditate din străinătate;</w:t>
      </w:r>
    </w:p>
    <w:p w:rsidR="005E69A2" w:rsidRPr="002E5538" w:rsidRDefault="005E69A2" w:rsidP="005E69A2">
      <w:pPr>
        <w:numPr>
          <w:ilvl w:val="0"/>
          <w:numId w:val="26"/>
        </w:numPr>
        <w:tabs>
          <w:tab w:val="left" w:pos="426"/>
        </w:tabs>
        <w:ind w:left="0" w:firstLine="0"/>
        <w:jc w:val="both"/>
        <w:rPr>
          <w:color w:val="000000"/>
        </w:rPr>
      </w:pPr>
      <w:r w:rsidRPr="002E5538">
        <w:rPr>
          <w:color w:val="000000"/>
        </w:rPr>
        <w:t>copii ale actului de identitate, carnetului de muncă/certificatului stagiu de cotizare şi/sau altor documente doveditoare care să ateste vechimea în muncă şi, dacă este cazul, ale livretului militar;</w:t>
      </w:r>
    </w:p>
    <w:p w:rsidR="005E69A2" w:rsidRPr="002E5538" w:rsidRDefault="005E69A2" w:rsidP="005E69A2">
      <w:pPr>
        <w:numPr>
          <w:ilvl w:val="0"/>
          <w:numId w:val="26"/>
        </w:numPr>
        <w:tabs>
          <w:tab w:val="left" w:pos="426"/>
        </w:tabs>
        <w:ind w:left="0" w:firstLine="0"/>
        <w:jc w:val="both"/>
        <w:rPr>
          <w:color w:val="000000"/>
        </w:rPr>
      </w:pPr>
      <w:r w:rsidRPr="002E5538">
        <w:rPr>
          <w:color w:val="000000"/>
        </w:rPr>
        <w:t>copii ale certificatului de naştere al candidatului, soţului/soţiei şi fiecărui copil, ale certificatului de căsătorie, precum şi, după caz, ale hotărârilor judecătoreşti privind starea civilă;</w:t>
      </w:r>
    </w:p>
    <w:p w:rsidR="005E69A2" w:rsidRPr="002E5538" w:rsidRDefault="005E69A2" w:rsidP="005E69A2">
      <w:pPr>
        <w:numPr>
          <w:ilvl w:val="0"/>
          <w:numId w:val="26"/>
        </w:numPr>
        <w:tabs>
          <w:tab w:val="left" w:pos="426"/>
        </w:tabs>
        <w:ind w:left="0" w:firstLine="0"/>
        <w:jc w:val="both"/>
        <w:rPr>
          <w:color w:val="000000"/>
        </w:rPr>
      </w:pPr>
      <w:r w:rsidRPr="002E5538">
        <w:rPr>
          <w:color w:val="000000"/>
        </w:rPr>
        <w:t>autobiografia şi tabelul nominal cu rudele candidatului şi soţul/soţia candidatului;</w:t>
      </w:r>
    </w:p>
    <w:p w:rsidR="005E69A2" w:rsidRPr="002E5538" w:rsidRDefault="005E69A2" w:rsidP="005E69A2">
      <w:pPr>
        <w:numPr>
          <w:ilvl w:val="0"/>
          <w:numId w:val="26"/>
        </w:numPr>
        <w:tabs>
          <w:tab w:val="left" w:pos="426"/>
        </w:tabs>
        <w:ind w:left="0" w:firstLine="0"/>
        <w:jc w:val="both"/>
        <w:rPr>
          <w:color w:val="000000"/>
        </w:rPr>
      </w:pPr>
      <w:r w:rsidRPr="002E5538">
        <w:rPr>
          <w:color w:val="000000"/>
        </w:rPr>
        <w:t>extras de pe cazierul judiciar/certificat de cazier judiciar;</w:t>
      </w:r>
    </w:p>
    <w:p w:rsidR="005E69A2" w:rsidRPr="002E5538" w:rsidRDefault="005E69A2" w:rsidP="005E69A2">
      <w:pPr>
        <w:numPr>
          <w:ilvl w:val="0"/>
          <w:numId w:val="26"/>
        </w:numPr>
        <w:tabs>
          <w:tab w:val="left" w:pos="426"/>
        </w:tabs>
        <w:ind w:left="0" w:firstLine="0"/>
        <w:jc w:val="both"/>
        <w:rPr>
          <w:color w:val="000000"/>
        </w:rPr>
      </w:pPr>
      <w:r w:rsidRPr="002E5538">
        <w:rPr>
          <w:color w:val="000000"/>
        </w:rPr>
        <w:t>o fotografie color 9x12 cm;</w:t>
      </w:r>
    </w:p>
    <w:p w:rsidR="005E69A2" w:rsidRPr="002E5538" w:rsidRDefault="005E69A2" w:rsidP="005E69A2">
      <w:pPr>
        <w:numPr>
          <w:ilvl w:val="0"/>
          <w:numId w:val="26"/>
        </w:numPr>
        <w:tabs>
          <w:tab w:val="left" w:pos="426"/>
        </w:tabs>
        <w:ind w:left="0" w:firstLine="0"/>
        <w:jc w:val="both"/>
        <w:rPr>
          <w:color w:val="000000"/>
        </w:rPr>
      </w:pPr>
      <w:r w:rsidRPr="002E5538">
        <w:rPr>
          <w:color w:val="000000"/>
        </w:rPr>
        <w:t>adeverinţa medicală eliberată de medicul de familie, consimțământul informat și fişa medicală-tip de încadrare în M.A.I.;</w:t>
      </w:r>
    </w:p>
    <w:p w:rsidR="005E69A2" w:rsidRPr="002E5538" w:rsidRDefault="005E69A2" w:rsidP="005E69A2">
      <w:pPr>
        <w:numPr>
          <w:ilvl w:val="0"/>
          <w:numId w:val="26"/>
        </w:numPr>
        <w:tabs>
          <w:tab w:val="left" w:pos="426"/>
        </w:tabs>
        <w:ind w:left="0" w:firstLine="0"/>
        <w:jc w:val="both"/>
        <w:rPr>
          <w:color w:val="000000"/>
        </w:rPr>
      </w:pPr>
      <w:proofErr w:type="gramStart"/>
      <w:r w:rsidRPr="002E5538">
        <w:rPr>
          <w:color w:val="000000"/>
        </w:rPr>
        <w:t>avizul</w:t>
      </w:r>
      <w:proofErr w:type="gramEnd"/>
      <w:r w:rsidRPr="002E5538">
        <w:rPr>
          <w:color w:val="000000"/>
        </w:rPr>
        <w:t xml:space="preserve"> psihologic</w:t>
      </w:r>
      <w:r w:rsidR="001D4E28">
        <w:rPr>
          <w:color w:val="000000"/>
        </w:rPr>
        <w:t xml:space="preserve"> (se introduce de către unitatea de recrutare).</w:t>
      </w:r>
    </w:p>
    <w:p w:rsidR="00532767" w:rsidRDefault="0028547F" w:rsidP="005E69A2">
      <w:pPr>
        <w:jc w:val="both"/>
        <w:rPr>
          <w:rFonts w:eastAsia="Calibri"/>
          <w:lang w:val="ro-RO"/>
        </w:rPr>
      </w:pPr>
      <w:r>
        <w:rPr>
          <w:lang w:val="ro-RO" w:eastAsia="ro-RO"/>
        </w:rPr>
        <w:t>13.</w:t>
      </w:r>
      <w:r w:rsidR="00532767" w:rsidRPr="004F0B93">
        <w:rPr>
          <w:lang w:val="ro-RO" w:eastAsia="ro-RO"/>
        </w:rPr>
        <w:t xml:space="preserve"> </w:t>
      </w:r>
      <w:r w:rsidR="00532767">
        <w:rPr>
          <w:rFonts w:eastAsia="Calibri"/>
          <w:lang w:val="ro-RO"/>
        </w:rPr>
        <w:t>două</w:t>
      </w:r>
      <w:r w:rsidR="00532767" w:rsidRPr="004F0B93">
        <w:rPr>
          <w:rFonts w:eastAsia="Calibri"/>
          <w:lang w:val="ro-RO"/>
        </w:rPr>
        <w:t xml:space="preserve"> dosar</w:t>
      </w:r>
      <w:r w:rsidR="00532767">
        <w:rPr>
          <w:rFonts w:eastAsia="Calibri"/>
          <w:lang w:val="ro-RO"/>
        </w:rPr>
        <w:t xml:space="preserve">e plic </w:t>
      </w:r>
      <w:r w:rsidR="001D4E28">
        <w:rPr>
          <w:rFonts w:eastAsia="Calibri"/>
          <w:lang w:val="ro-RO"/>
        </w:rPr>
        <w:t xml:space="preserve">de carton </w:t>
      </w:r>
      <w:r w:rsidR="00532767">
        <w:rPr>
          <w:rFonts w:eastAsia="Calibri"/>
          <w:lang w:val="ro-RO"/>
        </w:rPr>
        <w:t>pe coperta cărora</w:t>
      </w:r>
      <w:r w:rsidR="00532767" w:rsidRPr="004F0B93">
        <w:rPr>
          <w:rFonts w:eastAsia="Calibri"/>
          <w:lang w:val="ro-RO"/>
        </w:rPr>
        <w:t xml:space="preserve"> vor fi trecute datele de identificare ale candidatului: numele (pentru persoanele căsătorite, în paranteză, numele dobândit din căsătorie), iniţiala tatălui, prenumele, CNP, programul de studii, forma de î</w:t>
      </w:r>
      <w:r>
        <w:rPr>
          <w:rFonts w:eastAsia="Calibri"/>
          <w:lang w:val="ro-RO"/>
        </w:rPr>
        <w:t>nvăţământ şi numărul de telefon.</w:t>
      </w:r>
      <w:r w:rsidR="00532767" w:rsidRPr="004F0B93">
        <w:rPr>
          <w:rFonts w:eastAsia="Calibri"/>
          <w:lang w:val="ro-RO"/>
        </w:rPr>
        <w:t xml:space="preserve"> </w:t>
      </w:r>
    </w:p>
    <w:p w:rsidR="00B2027A" w:rsidRPr="004F0B93" w:rsidRDefault="00B2027A" w:rsidP="00532767">
      <w:pPr>
        <w:autoSpaceDE w:val="0"/>
        <w:autoSpaceDN w:val="0"/>
        <w:adjustRightInd w:val="0"/>
        <w:spacing w:line="276" w:lineRule="auto"/>
        <w:jc w:val="both"/>
        <w:rPr>
          <w:lang w:val="ro-RO" w:eastAsia="ro-RO"/>
        </w:rPr>
      </w:pPr>
      <w:r>
        <w:rPr>
          <w:rFonts w:eastAsia="Calibri"/>
          <w:lang w:val="ro-RO"/>
        </w:rPr>
        <w:t xml:space="preserve"> </w:t>
      </w:r>
      <w:r w:rsidRPr="004F0B93">
        <w:rPr>
          <w:lang w:val="ro-RO" w:eastAsia="ro-RO"/>
        </w:rPr>
        <w:t xml:space="preserve">        </w:t>
      </w:r>
      <w:r w:rsidRPr="004F0B93">
        <w:rPr>
          <w:b/>
          <w:u w:val="single"/>
          <w:lang w:val="ro-RO" w:eastAsia="ro-RO"/>
        </w:rPr>
        <w:t>La înscriere, candidaţii vor prezenta documentele constitutive ale dosarului de recrutare în ordinea menţionată în opisul anexat prezentului anunţ.</w:t>
      </w:r>
    </w:p>
    <w:p w:rsidR="00B2027A" w:rsidRPr="004F0B93" w:rsidRDefault="00B2027A" w:rsidP="00B2027A">
      <w:pPr>
        <w:autoSpaceDE w:val="0"/>
        <w:autoSpaceDN w:val="0"/>
        <w:adjustRightInd w:val="0"/>
        <w:jc w:val="both"/>
        <w:rPr>
          <w:b/>
          <w:u w:val="single"/>
          <w:lang w:val="ro-RO" w:eastAsia="ro-RO"/>
        </w:rPr>
      </w:pPr>
      <w:r w:rsidRPr="004F0B93">
        <w:rPr>
          <w:b/>
          <w:lang w:val="ro-RO" w:eastAsia="ro-RO"/>
        </w:rPr>
        <w:t xml:space="preserve">       </w:t>
      </w:r>
      <w:r w:rsidRPr="004F0B93">
        <w:rPr>
          <w:b/>
          <w:u w:val="single"/>
          <w:lang w:val="ro-RO" w:eastAsia="ro-RO"/>
        </w:rPr>
        <w:t>Candidaţii declaraţi “apt” la evaluarea psihologică vor depune la dosarul de recrutare fişa medicală-tip de încadrare în MAI, conform precizărilor ce vor fi transmise ulterior.</w:t>
      </w:r>
    </w:p>
    <w:p w:rsidR="00B2027A" w:rsidRPr="004F0B93" w:rsidRDefault="00B2027A" w:rsidP="00B2027A">
      <w:pPr>
        <w:tabs>
          <w:tab w:val="left" w:pos="540"/>
          <w:tab w:val="left" w:pos="8820"/>
        </w:tabs>
        <w:ind w:right="23"/>
        <w:jc w:val="both"/>
        <w:rPr>
          <w:b/>
          <w:lang w:val="ro-RO"/>
        </w:rPr>
      </w:pPr>
      <w:r w:rsidRPr="004F0B93">
        <w:rPr>
          <w:lang w:val="ro-RO" w:eastAsia="ro-RO"/>
        </w:rPr>
        <w:lastRenderedPageBreak/>
        <w:t xml:space="preserve">        </w:t>
      </w:r>
      <w:r w:rsidRPr="004F0B93">
        <w:rPr>
          <w:b/>
          <w:lang w:val="ro-RO"/>
        </w:rPr>
        <w:t xml:space="preserve">Documentele vor fi prezentate de către candidat, în original, urmând a fi certificate pentru conformitate, în prezenţa acestuia conform prevederilor legale. Precizăm faptul că </w:t>
      </w:r>
      <w:r w:rsidRPr="001D4E28">
        <w:rPr>
          <w:b/>
          <w:u w:val="single"/>
          <w:lang w:val="ro-RO"/>
        </w:rPr>
        <w:t>nu se acceptă</w:t>
      </w:r>
      <w:r w:rsidRPr="004F0B93">
        <w:rPr>
          <w:b/>
          <w:lang w:val="ro-RO"/>
        </w:rPr>
        <w:t xml:space="preserve"> xerocopierea documentelor originale care prezintă deteriorări sau alterări ale elementelor de siguranţă şi care nu permit stabilirea autenticităţii acestora sau sunt </w:t>
      </w:r>
      <w:r w:rsidR="0028547F" w:rsidRPr="004F0B93">
        <w:rPr>
          <w:b/>
          <w:lang w:val="ro-RO"/>
        </w:rPr>
        <w:t>PLASTIFIATE</w:t>
      </w:r>
      <w:r w:rsidRPr="004F0B93">
        <w:rPr>
          <w:b/>
          <w:lang w:val="ro-RO"/>
        </w:rPr>
        <w:t xml:space="preserve">. </w:t>
      </w:r>
    </w:p>
    <w:p w:rsidR="00B2027A" w:rsidRPr="004F0B93" w:rsidRDefault="00B2027A" w:rsidP="00B2027A">
      <w:pPr>
        <w:tabs>
          <w:tab w:val="left" w:pos="540"/>
          <w:tab w:val="left" w:pos="8820"/>
        </w:tabs>
        <w:ind w:right="23"/>
        <w:jc w:val="both"/>
        <w:rPr>
          <w:b/>
          <w:lang w:val="ro-RO"/>
        </w:rPr>
      </w:pPr>
      <w:r w:rsidRPr="004F0B93">
        <w:rPr>
          <w:b/>
          <w:lang w:val="ro-RO"/>
        </w:rPr>
        <w:t xml:space="preserve">        În situaţia în care, din iniţiativa candidatului se prezintă la dosar copii legalizate ale unor documente, acestea vor fi acceptate.</w:t>
      </w:r>
    </w:p>
    <w:p w:rsidR="00B2027A" w:rsidRPr="004F0B93" w:rsidRDefault="00B2027A" w:rsidP="00B2027A">
      <w:pPr>
        <w:tabs>
          <w:tab w:val="left" w:pos="540"/>
          <w:tab w:val="left" w:pos="8820"/>
        </w:tabs>
        <w:ind w:right="23"/>
        <w:jc w:val="both"/>
        <w:rPr>
          <w:b/>
          <w:lang w:val="ro-RO"/>
        </w:rPr>
      </w:pPr>
      <w:r w:rsidRPr="004F0B93">
        <w:rPr>
          <w:b/>
          <w:lang w:val="ro-RO"/>
        </w:rPr>
        <w:t xml:space="preserve">        </w:t>
      </w:r>
      <w:r w:rsidRPr="004F0B93">
        <w:rPr>
          <w:color w:val="000000"/>
          <w:lang w:val="ro-RO"/>
        </w:rPr>
        <w:t>Pot fi recrutaţi n</w:t>
      </w:r>
      <w:r w:rsidRPr="004F0B93">
        <w:rPr>
          <w:rFonts w:eastAsia="Calibri"/>
          <w:color w:val="000000"/>
          <w:lang w:val="ro-RO"/>
        </w:rPr>
        <w:t>umai absolvenţii de liceu care au promovat examenul naţional de bacalaureat şi care prezintă la recrutare diploma de bacalaureat ori diplomă echivalentă cu aceasta.</w:t>
      </w:r>
    </w:p>
    <w:p w:rsidR="00B2027A" w:rsidRPr="005C6A8E" w:rsidRDefault="00B2027A" w:rsidP="00B2027A">
      <w:pPr>
        <w:autoSpaceDE w:val="0"/>
        <w:autoSpaceDN w:val="0"/>
        <w:adjustRightInd w:val="0"/>
        <w:jc w:val="both"/>
        <w:rPr>
          <w:rFonts w:eastAsia="Calibri"/>
          <w:b/>
          <w:color w:val="548DD4" w:themeColor="text2" w:themeTint="99"/>
          <w:lang w:val="ro-RO"/>
        </w:rPr>
      </w:pPr>
      <w:r w:rsidRPr="001300F3">
        <w:rPr>
          <w:rFonts w:eastAsia="Calibri"/>
          <w:b/>
          <w:color w:val="000000"/>
          <w:lang w:val="ro-RO"/>
        </w:rPr>
        <w:t xml:space="preserve">         </w:t>
      </w:r>
      <w:r w:rsidRPr="005C6A8E">
        <w:rPr>
          <w:rFonts w:eastAsia="Calibri"/>
          <w:b/>
          <w:color w:val="548DD4" w:themeColor="text2" w:themeTint="99"/>
          <w:lang w:val="ro-RO"/>
        </w:rPr>
        <w:t>Excepţie de la prezentarea actului de studii la recruta</w:t>
      </w:r>
      <w:r w:rsidR="0028547F">
        <w:rPr>
          <w:rFonts w:eastAsia="Calibri"/>
          <w:b/>
          <w:color w:val="548DD4" w:themeColor="text2" w:themeTint="99"/>
          <w:lang w:val="ro-RO"/>
        </w:rPr>
        <w:t>re fac candidaţii promoţiei 2021</w:t>
      </w:r>
      <w:r w:rsidRPr="005C6A8E">
        <w:rPr>
          <w:rFonts w:eastAsia="Calibri"/>
          <w:b/>
          <w:color w:val="548DD4" w:themeColor="text2" w:themeTint="99"/>
          <w:lang w:val="ro-RO"/>
        </w:rPr>
        <w:t xml:space="preserve">, care depun o adeverinţă eliberată de către instituţia de învăţământ la care au susţinut examenul de bacalaureat în care se menţionează media generală de la bacalaureat, mediile obţinute în anii de studiu, termenul de valabilitate şi faptul că nu a fost eliberată diploma, precum şi foaia matricolă studiilor liceale în momentul înscrierii la instituţia de învăţământ pentru susţinerea probele de selecţie şi verificare a cunoştinţelor. </w:t>
      </w:r>
    </w:p>
    <w:p w:rsidR="00B2027A" w:rsidRPr="004F0B93" w:rsidRDefault="00B2027A" w:rsidP="00B2027A">
      <w:pPr>
        <w:tabs>
          <w:tab w:val="left" w:pos="540"/>
          <w:tab w:val="left" w:pos="8820"/>
        </w:tabs>
        <w:ind w:right="23"/>
        <w:jc w:val="both"/>
        <w:rPr>
          <w:b/>
          <w:lang w:val="ro-RO"/>
        </w:rPr>
      </w:pPr>
      <w:r w:rsidRPr="004F0B93">
        <w:rPr>
          <w:b/>
          <w:lang w:val="ro-RO"/>
        </w:rPr>
        <w:t xml:space="preserve">         </w:t>
      </w:r>
      <w:r w:rsidRPr="004F0B93">
        <w:rPr>
          <w:rFonts w:eastAsia="Calibri"/>
          <w:color w:val="000000"/>
          <w:lang w:val="ro-RO"/>
        </w:rPr>
        <w:t>Cetăţenii români cu domiciliul în străinătate sau cu dublă cetăţenie pot candida la admitere în aceleaşi condiţii prevăzute pentru toţi candidaţii. La dosarul de recrutare aceştia depun atestatul de recunoaştere a studiilor eliberat de către direcţia de specialitate din cadrul M.E.N.</w:t>
      </w:r>
      <w:r w:rsidRPr="004F0B93">
        <w:rPr>
          <w:b/>
          <w:lang w:val="ro-RO"/>
        </w:rPr>
        <w:t xml:space="preserve">         </w:t>
      </w:r>
      <w:r w:rsidRPr="004F0B93">
        <w:rPr>
          <w:rFonts w:eastAsia="Calibri"/>
          <w:color w:val="000000"/>
          <w:lang w:val="ro-RO"/>
        </w:rPr>
        <w:t xml:space="preserve">Candidaţii care au absolvit studii liceale în afara României, cu diplomă de bacalaureat (sau echivalentă acesteia), au obligaţia de a prezenta pentru constituirea dosarului de candidat, suplimentar, următoarele acte: </w:t>
      </w:r>
    </w:p>
    <w:p w:rsidR="00B2027A" w:rsidRPr="004F0B93" w:rsidRDefault="00B2027A" w:rsidP="00B2027A">
      <w:pPr>
        <w:autoSpaceDE w:val="0"/>
        <w:autoSpaceDN w:val="0"/>
        <w:adjustRightInd w:val="0"/>
        <w:jc w:val="both"/>
        <w:rPr>
          <w:rFonts w:eastAsia="Calibri"/>
          <w:color w:val="000000"/>
          <w:lang w:val="ro-RO"/>
        </w:rPr>
      </w:pPr>
      <w:r w:rsidRPr="004F0B93">
        <w:rPr>
          <w:rFonts w:eastAsia="Calibri"/>
          <w:color w:val="000000"/>
          <w:lang w:val="ro-RO"/>
        </w:rPr>
        <w:t>a) atestatul de recunoaştere a studiilor eliberat de către direcţia de specialitate din cadrul M.E.N.</w:t>
      </w:r>
      <w:r>
        <w:rPr>
          <w:rFonts w:eastAsia="Calibri"/>
          <w:color w:val="000000"/>
          <w:lang w:val="ro-RO"/>
        </w:rPr>
        <w:t xml:space="preserve"> </w:t>
      </w:r>
      <w:r w:rsidRPr="004F0B93">
        <w:rPr>
          <w:rFonts w:eastAsia="Calibri"/>
          <w:color w:val="000000"/>
          <w:lang w:val="ro-RO"/>
        </w:rPr>
        <w:t xml:space="preserve"> </w:t>
      </w:r>
    </w:p>
    <w:p w:rsidR="00B2027A" w:rsidRPr="004F0B93" w:rsidRDefault="00B2027A" w:rsidP="00B2027A">
      <w:pPr>
        <w:autoSpaceDE w:val="0"/>
        <w:autoSpaceDN w:val="0"/>
        <w:adjustRightInd w:val="0"/>
        <w:jc w:val="both"/>
        <w:rPr>
          <w:rFonts w:eastAsia="Calibri"/>
          <w:color w:val="000000"/>
          <w:lang w:val="ro-RO"/>
        </w:rPr>
      </w:pPr>
      <w:r w:rsidRPr="004F0B93">
        <w:rPr>
          <w:rFonts w:eastAsia="Calibri"/>
          <w:color w:val="000000"/>
          <w:lang w:val="ro-RO"/>
        </w:rPr>
        <w:t xml:space="preserve">b) diploma de bacalaureat sau echivalentă cu aceasta, în copie, tradusă şi legalizată; </w:t>
      </w:r>
    </w:p>
    <w:p w:rsidR="00B2027A" w:rsidRDefault="00B2027A" w:rsidP="00B2027A">
      <w:pPr>
        <w:jc w:val="both"/>
        <w:rPr>
          <w:rFonts w:eastAsia="Calibri"/>
          <w:color w:val="000000"/>
          <w:lang w:val="ro-RO"/>
        </w:rPr>
      </w:pPr>
      <w:r w:rsidRPr="004F0B93">
        <w:rPr>
          <w:rFonts w:eastAsia="Calibri"/>
          <w:color w:val="000000"/>
          <w:lang w:val="ro-RO"/>
        </w:rPr>
        <w:t>c) foaia matricolă din perioada studiilor liceale, în copie, tradusă şi legalizată.</w:t>
      </w:r>
    </w:p>
    <w:p w:rsidR="003844E7" w:rsidRPr="002E5538" w:rsidRDefault="003844E7" w:rsidP="003844E7">
      <w:pPr>
        <w:jc w:val="both"/>
        <w:rPr>
          <w:b/>
        </w:rPr>
      </w:pPr>
      <w:r>
        <w:rPr>
          <w:b/>
          <w:bCs/>
        </w:rPr>
        <w:t xml:space="preserve">        </w:t>
      </w:r>
      <w:r w:rsidRPr="002E5538">
        <w:rPr>
          <w:b/>
          <w:bCs/>
        </w:rPr>
        <w:t xml:space="preserve">Candidaţii pot avea maximum trei opțiuni </w:t>
      </w:r>
      <w:r w:rsidRPr="002E5538">
        <w:t>- o singură instituție de învățământ superior a MApN, Academia Națională de Informații ”Mihai Viteazul” și o singură unitate de învățământ postliceal a MApN – școală militară de maiștri militari și subofițeri, având în vedere data stabilită pentru susținerea probelor de cunoștințe/ graficele de admitere.</w:t>
      </w:r>
    </w:p>
    <w:p w:rsidR="003844E7" w:rsidRDefault="003844E7" w:rsidP="003844E7">
      <w:pPr>
        <w:tabs>
          <w:tab w:val="left" w:pos="540"/>
          <w:tab w:val="left" w:pos="8820"/>
        </w:tabs>
        <w:ind w:right="23"/>
        <w:jc w:val="both"/>
        <w:rPr>
          <w:b/>
          <w:lang w:val="it-IT"/>
        </w:rPr>
      </w:pPr>
    </w:p>
    <w:p w:rsidR="003844E7" w:rsidRDefault="003844E7" w:rsidP="00B2027A">
      <w:pPr>
        <w:jc w:val="both"/>
        <w:rPr>
          <w:rFonts w:eastAsia="Calibri"/>
          <w:color w:val="000000"/>
          <w:lang w:val="ro-RO"/>
        </w:rPr>
      </w:pPr>
    </w:p>
    <w:p w:rsidR="00BC7DB3" w:rsidRPr="00BC7DB3" w:rsidRDefault="00BC7DB3" w:rsidP="00B2027A">
      <w:pPr>
        <w:jc w:val="both"/>
        <w:rPr>
          <w:rFonts w:eastAsia="Calibri"/>
          <w:b/>
          <w:color w:val="000000"/>
          <w:lang w:val="ro-RO"/>
        </w:rPr>
      </w:pPr>
      <w:r>
        <w:rPr>
          <w:rFonts w:eastAsia="Calibri"/>
          <w:color w:val="000000"/>
          <w:lang w:val="ro-RO"/>
        </w:rPr>
        <w:t xml:space="preserve">                                    </w:t>
      </w:r>
      <w:r w:rsidRPr="00BC7DB3">
        <w:rPr>
          <w:rFonts w:eastAsia="Calibri"/>
          <w:b/>
          <w:color w:val="000000"/>
          <w:lang w:val="ro-RO"/>
        </w:rPr>
        <w:t>ETAPE DE PARCURS ULTERIOR PROMOVĂRII PROBELOR ELIMINATORII</w:t>
      </w:r>
    </w:p>
    <w:tbl>
      <w:tblPr>
        <w:tblpPr w:leftFromText="180" w:rightFromText="180" w:vertAnchor="text" w:horzAnchor="margin" w:tblpXSpec="center" w:tblpY="213"/>
        <w:tblW w:w="14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9"/>
        <w:gridCol w:w="2684"/>
        <w:gridCol w:w="6785"/>
        <w:gridCol w:w="4847"/>
      </w:tblGrid>
      <w:tr w:rsidR="00BC7DB3" w:rsidRPr="002E5538" w:rsidTr="00C05A44">
        <w:tc>
          <w:tcPr>
            <w:tcW w:w="14885" w:type="dxa"/>
            <w:gridSpan w:val="4"/>
          </w:tcPr>
          <w:p w:rsidR="00BC7DB3" w:rsidRPr="002E5538" w:rsidRDefault="00BC7DB3" w:rsidP="00C05A44">
            <w:pPr>
              <w:jc w:val="center"/>
              <w:rPr>
                <w:rFonts w:eastAsia="Times New Roman+FPEF"/>
                <w:b/>
                <w:color w:val="4F81BD"/>
                <w:sz w:val="26"/>
                <w:szCs w:val="26"/>
                <w:u w:val="single"/>
              </w:rPr>
            </w:pPr>
            <w:r w:rsidRPr="002E5538">
              <w:rPr>
                <w:b/>
                <w:sz w:val="26"/>
                <w:szCs w:val="26"/>
                <w:highlight w:val="yellow"/>
              </w:rPr>
              <w:t>Academia Tehnică Militară „Ferdinand I”</w:t>
            </w:r>
            <w:r w:rsidRPr="002E5538">
              <w:rPr>
                <w:b/>
                <w:sz w:val="26"/>
                <w:szCs w:val="26"/>
              </w:rPr>
              <w:t xml:space="preserve"> - </w:t>
            </w:r>
            <w:r w:rsidRPr="002E5538">
              <w:rPr>
                <w:bCs/>
                <w:color w:val="4F81BD"/>
                <w:sz w:val="26"/>
                <w:szCs w:val="26"/>
              </w:rPr>
              <w:t xml:space="preserve"> vezi site-ul </w:t>
            </w:r>
            <w:r w:rsidRPr="002E5538">
              <w:rPr>
                <w:b/>
                <w:color w:val="4F81BD"/>
                <w:sz w:val="26"/>
                <w:szCs w:val="26"/>
                <w:u w:val="single"/>
              </w:rPr>
              <w:t>http://</w:t>
            </w:r>
            <w:hyperlink r:id="rId9" w:history="1">
              <w:r w:rsidRPr="002E5538">
                <w:rPr>
                  <w:rStyle w:val="Hyperlink"/>
                  <w:rFonts w:eastAsia="Times New Roman+FPEF"/>
                  <w:b/>
                  <w:color w:val="4F81BD"/>
                  <w:sz w:val="26"/>
                  <w:szCs w:val="26"/>
                </w:rPr>
                <w:t>www.mta.ro</w:t>
              </w:r>
            </w:hyperlink>
          </w:p>
          <w:p w:rsidR="00BC7DB3" w:rsidRPr="002E5538" w:rsidRDefault="00BC7DB3" w:rsidP="00C05A44">
            <w:pPr>
              <w:jc w:val="center"/>
              <w:rPr>
                <w:b/>
                <w:sz w:val="26"/>
                <w:szCs w:val="26"/>
              </w:rPr>
            </w:pPr>
            <w:r w:rsidRPr="002E5538">
              <w:rPr>
                <w:color w:val="000000"/>
              </w:rPr>
              <w:t xml:space="preserve">(candidații care au </w:t>
            </w:r>
            <w:r w:rsidRPr="002E5538">
              <w:rPr>
                <w:color w:val="000000"/>
                <w:u w:val="single"/>
              </w:rPr>
              <w:t>dosarele de recrutare corect și complet întocmite</w:t>
            </w:r>
            <w:r w:rsidRPr="002E5538">
              <w:rPr>
                <w:color w:val="000000"/>
              </w:rPr>
              <w:t xml:space="preserve"> (și care </w:t>
            </w:r>
            <w:r w:rsidRPr="002E5538">
              <w:rPr>
                <w:color w:val="000000"/>
                <w:u w:val="single"/>
              </w:rPr>
              <w:t>au promovat probele eliminatorii</w:t>
            </w:r>
            <w:r w:rsidRPr="002E5538">
              <w:rPr>
                <w:color w:val="000000"/>
              </w:rPr>
              <w:t xml:space="preserve"> efectuate la instituția beneficiară)</w:t>
            </w:r>
          </w:p>
        </w:tc>
      </w:tr>
      <w:tr w:rsidR="00BC7DB3" w:rsidRPr="002E5538" w:rsidTr="00C05A44">
        <w:trPr>
          <w:trHeight w:val="273"/>
        </w:trPr>
        <w:tc>
          <w:tcPr>
            <w:tcW w:w="569" w:type="dxa"/>
          </w:tcPr>
          <w:p w:rsidR="00BC7DB3" w:rsidRPr="002E5538" w:rsidRDefault="00BC7DB3" w:rsidP="00C05A44">
            <w:pPr>
              <w:jc w:val="center"/>
              <w:rPr>
                <w:b/>
                <w:sz w:val="22"/>
                <w:szCs w:val="22"/>
              </w:rPr>
            </w:pPr>
            <w:r w:rsidRPr="002E5538">
              <w:rPr>
                <w:b/>
                <w:sz w:val="22"/>
                <w:szCs w:val="22"/>
              </w:rPr>
              <w:t>2.</w:t>
            </w:r>
          </w:p>
        </w:tc>
        <w:tc>
          <w:tcPr>
            <w:tcW w:w="2684" w:type="dxa"/>
          </w:tcPr>
          <w:p w:rsidR="00BC7DB3" w:rsidRPr="002E5538" w:rsidRDefault="00BC7DB3" w:rsidP="00C05A44">
            <w:pPr>
              <w:rPr>
                <w:b/>
                <w:color w:val="FF0000"/>
              </w:rPr>
            </w:pPr>
          </w:p>
          <w:p w:rsidR="00BC7DB3" w:rsidRPr="002E5538" w:rsidRDefault="00BC7DB3" w:rsidP="00C05A44">
            <w:pPr>
              <w:rPr>
                <w:b/>
                <w:color w:val="FF0000"/>
              </w:rPr>
            </w:pPr>
          </w:p>
          <w:p w:rsidR="00BC7DB3" w:rsidRPr="002E5538" w:rsidRDefault="00BC7DB3" w:rsidP="00C05A44">
            <w:pPr>
              <w:rPr>
                <w:b/>
                <w:color w:val="FF0000"/>
              </w:rPr>
            </w:pPr>
          </w:p>
          <w:p w:rsidR="00BC7DB3" w:rsidRPr="002E5538" w:rsidRDefault="00BC7DB3" w:rsidP="00C05A44">
            <w:pPr>
              <w:rPr>
                <w:b/>
                <w:color w:val="FF0000"/>
              </w:rPr>
            </w:pPr>
          </w:p>
          <w:p w:rsidR="00BC7DB3" w:rsidRPr="002E5538" w:rsidRDefault="00BC7DB3" w:rsidP="00C05A44">
            <w:pPr>
              <w:rPr>
                <w:b/>
                <w:color w:val="FF0000"/>
              </w:rPr>
            </w:pPr>
          </w:p>
          <w:p w:rsidR="00BC7DB3" w:rsidRPr="002E5538" w:rsidRDefault="00BC7DB3" w:rsidP="00C05A44">
            <w:pPr>
              <w:rPr>
                <w:b/>
                <w:color w:val="FF0000"/>
              </w:rPr>
            </w:pPr>
          </w:p>
          <w:p w:rsidR="00BC7DB3" w:rsidRPr="002E5538" w:rsidRDefault="00BC7DB3" w:rsidP="00C05A44">
            <w:pPr>
              <w:rPr>
                <w:b/>
                <w:color w:val="FF0000"/>
              </w:rPr>
            </w:pPr>
          </w:p>
          <w:p w:rsidR="00BC7DB3" w:rsidRPr="002E5538" w:rsidRDefault="00BC7DB3" w:rsidP="00C05A44">
            <w:pPr>
              <w:rPr>
                <w:b/>
                <w:color w:val="FF0000"/>
              </w:rPr>
            </w:pPr>
          </w:p>
          <w:p w:rsidR="00BC7DB3" w:rsidRPr="002E5538" w:rsidRDefault="00BC7DB3" w:rsidP="00C05A44">
            <w:pPr>
              <w:rPr>
                <w:b/>
                <w:color w:val="FF0000"/>
              </w:rPr>
            </w:pPr>
          </w:p>
          <w:p w:rsidR="00BC7DB3" w:rsidRPr="002E5538" w:rsidRDefault="00BC7DB3" w:rsidP="00C05A44">
            <w:pPr>
              <w:rPr>
                <w:b/>
                <w:color w:val="FF0000"/>
              </w:rPr>
            </w:pPr>
            <w:r w:rsidRPr="002E5538">
              <w:rPr>
                <w:b/>
                <w:color w:val="FF0000"/>
              </w:rPr>
              <w:t xml:space="preserve">     23 – 28 iulie 2021</w:t>
            </w:r>
          </w:p>
          <w:p w:rsidR="00BC7DB3" w:rsidRPr="002E5538" w:rsidRDefault="00BC7DB3" w:rsidP="00C05A44">
            <w:pPr>
              <w:jc w:val="both"/>
              <w:rPr>
                <w:b/>
                <w:color w:val="FF0000"/>
              </w:rPr>
            </w:pPr>
            <w:r w:rsidRPr="002E5538">
              <w:rPr>
                <w:b/>
                <w:bCs/>
              </w:rPr>
              <w:t xml:space="preserve">Test-grilă de verificare a cunoștințelor:  </w:t>
            </w:r>
            <w:r w:rsidRPr="002E5538">
              <w:rPr>
                <w:b/>
                <w:bCs/>
              </w:rPr>
              <w:lastRenderedPageBreak/>
              <w:t xml:space="preserve">Matematică, Informatică </w:t>
            </w:r>
            <w:r w:rsidRPr="002E5538">
              <w:t xml:space="preserve">și </w:t>
            </w:r>
            <w:r w:rsidRPr="002E5538">
              <w:rPr>
                <w:b/>
                <w:bCs/>
              </w:rPr>
              <w:t>Limba engleză</w:t>
            </w:r>
            <w:r w:rsidRPr="002E5538">
              <w:rPr>
                <w:b/>
                <w:color w:val="FF0000"/>
              </w:rPr>
              <w:t xml:space="preserve"> </w:t>
            </w:r>
          </w:p>
        </w:tc>
        <w:tc>
          <w:tcPr>
            <w:tcW w:w="6785" w:type="dxa"/>
          </w:tcPr>
          <w:p w:rsidR="00BC7DB3" w:rsidRPr="002E5538" w:rsidRDefault="00BC7DB3" w:rsidP="00C05A44">
            <w:pPr>
              <w:jc w:val="center"/>
              <w:rPr>
                <w:b/>
              </w:rPr>
            </w:pPr>
          </w:p>
          <w:p w:rsidR="00BC7DB3" w:rsidRPr="002E5538" w:rsidRDefault="00BC7DB3" w:rsidP="00C05A44">
            <w:pPr>
              <w:jc w:val="center"/>
              <w:rPr>
                <w:b/>
              </w:rPr>
            </w:pPr>
            <w:r w:rsidRPr="002E5538">
              <w:rPr>
                <w:b/>
              </w:rPr>
              <w:t xml:space="preserve">Înscriere on-line - </w:t>
            </w:r>
            <w:r w:rsidRPr="002E5538">
              <w:rPr>
                <w:b/>
                <w:color w:val="FF0000"/>
              </w:rPr>
              <w:t>09-21 iulie 2021, ora 12.00</w:t>
            </w:r>
          </w:p>
          <w:p w:rsidR="00BC7DB3" w:rsidRPr="002E5538" w:rsidRDefault="00BC7DB3" w:rsidP="00C05A44">
            <w:pPr>
              <w:jc w:val="center"/>
            </w:pPr>
          </w:p>
          <w:p w:rsidR="00BC7DB3" w:rsidRPr="002E5538" w:rsidRDefault="00BC7DB3" w:rsidP="00C05A44">
            <w:pPr>
              <w:jc w:val="both"/>
              <w:rPr>
                <w:color w:val="000000"/>
              </w:rPr>
            </w:pPr>
            <w:r w:rsidRPr="002E5538">
              <w:t xml:space="preserve">      </w:t>
            </w:r>
            <w:r w:rsidRPr="002E5538">
              <w:rPr>
                <w:b/>
                <w:bCs/>
                <w:color w:val="000000"/>
              </w:rPr>
              <w:t>Candidații pe locurile finanțate de la buget, trebuie să completeze dosarul de candidat, până pe data de 21 iulie ora 12.00</w:t>
            </w:r>
            <w:r w:rsidRPr="002E5538">
              <w:rPr>
                <w:color w:val="000000"/>
              </w:rPr>
              <w:t xml:space="preserve">, transmițând pe adresa de email </w:t>
            </w:r>
            <w:r w:rsidRPr="002E5538">
              <w:rPr>
                <w:color w:val="0000FF"/>
              </w:rPr>
              <w:t xml:space="preserve">admitere2021@mta.ro </w:t>
            </w:r>
            <w:r w:rsidRPr="002E5538">
              <w:rPr>
                <w:color w:val="000000"/>
              </w:rPr>
              <w:t>următoarele:</w:t>
            </w:r>
          </w:p>
          <w:p w:rsidR="00BC7DB3" w:rsidRPr="002E5538" w:rsidRDefault="00BC7DB3" w:rsidP="00C05A44">
            <w:pPr>
              <w:autoSpaceDE w:val="0"/>
              <w:autoSpaceDN w:val="0"/>
              <w:adjustRightInd w:val="0"/>
              <w:jc w:val="both"/>
              <w:rPr>
                <w:color w:val="000000"/>
              </w:rPr>
            </w:pPr>
            <w:r w:rsidRPr="002E5538">
              <w:rPr>
                <w:b/>
                <w:bCs/>
                <w:color w:val="000000"/>
              </w:rPr>
              <w:t>1) Fișa de opțiuni</w:t>
            </w:r>
            <w:r w:rsidRPr="002E5538">
              <w:rPr>
                <w:color w:val="000000"/>
              </w:rPr>
              <w:t xml:space="preserve">. Aceasta se va completa doar pentru un singur beneficiar (structură din cadrul sistemului național de apărare și ordine publică), pentru care a fost selecționat. Fișa de opțiuni va fi descărcată de pe pagina </w:t>
            </w:r>
            <w:r w:rsidRPr="002E5538">
              <w:rPr>
                <w:color w:val="0000FF"/>
              </w:rPr>
              <w:t>https://mta.ro/</w:t>
            </w:r>
            <w:proofErr w:type="gramStart"/>
            <w:r w:rsidRPr="002E5538">
              <w:rPr>
                <w:color w:val="0000FF"/>
              </w:rPr>
              <w:t xml:space="preserve">admitere </w:t>
            </w:r>
            <w:r w:rsidRPr="002E5538">
              <w:rPr>
                <w:color w:val="000000"/>
              </w:rPr>
              <w:t>,</w:t>
            </w:r>
            <w:proofErr w:type="gramEnd"/>
            <w:r w:rsidRPr="002E5538">
              <w:rPr>
                <w:color w:val="000000"/>
              </w:rPr>
              <w:t xml:space="preserve"> completată și semnată. În situația în care candidatul nu poate tipări fișa de opțiuni, </w:t>
            </w:r>
            <w:r w:rsidRPr="002E5538">
              <w:rPr>
                <w:color w:val="000000"/>
              </w:rPr>
              <w:lastRenderedPageBreak/>
              <w:t>aceasta va fi scrisă olograf;</w:t>
            </w:r>
          </w:p>
          <w:p w:rsidR="00BC7DB3" w:rsidRPr="002E5538" w:rsidRDefault="00BC7DB3" w:rsidP="00C05A44">
            <w:pPr>
              <w:autoSpaceDE w:val="0"/>
              <w:autoSpaceDN w:val="0"/>
              <w:adjustRightInd w:val="0"/>
              <w:jc w:val="both"/>
              <w:rPr>
                <w:b/>
                <w:bCs/>
                <w:color w:val="000000"/>
              </w:rPr>
            </w:pPr>
            <w:r w:rsidRPr="002E5538">
              <w:rPr>
                <w:color w:val="000000"/>
              </w:rPr>
              <w:t>ATENȚIE: va fi luată în considerare doar prima fișă de opțiuni transmisă și doar pentru beneficiarul (structura din cadrul sistemului național de apărare și ordine publică) pentru care candidatul a fost selecționat</w:t>
            </w:r>
            <w:r w:rsidRPr="002E5538">
              <w:rPr>
                <w:b/>
                <w:bCs/>
                <w:color w:val="000000"/>
              </w:rPr>
              <w:t>;</w:t>
            </w:r>
          </w:p>
          <w:p w:rsidR="00BC7DB3" w:rsidRPr="002E5538" w:rsidRDefault="00BC7DB3" w:rsidP="00C05A44">
            <w:pPr>
              <w:autoSpaceDE w:val="0"/>
              <w:autoSpaceDN w:val="0"/>
              <w:adjustRightInd w:val="0"/>
              <w:jc w:val="both"/>
              <w:rPr>
                <w:color w:val="000000"/>
              </w:rPr>
            </w:pPr>
            <w:r w:rsidRPr="002E5538">
              <w:rPr>
                <w:b/>
                <w:bCs/>
                <w:color w:val="000000"/>
              </w:rPr>
              <w:t>2) Poză a diplomei de bacalaureat</w:t>
            </w:r>
            <w:r w:rsidRPr="002E5538">
              <w:rPr>
                <w:color w:val="000000"/>
              </w:rPr>
              <w:t>/ adeverință eliberată de liceu, în cazul în care nu i s-a eliberat diploma de bacalaureat, în care se menționează media generală de la bacalaureat;</w:t>
            </w:r>
          </w:p>
          <w:p w:rsidR="00BC7DB3" w:rsidRPr="002E5538" w:rsidRDefault="00BC7DB3" w:rsidP="00C05A44">
            <w:pPr>
              <w:autoSpaceDE w:val="0"/>
              <w:autoSpaceDN w:val="0"/>
              <w:adjustRightInd w:val="0"/>
              <w:jc w:val="both"/>
              <w:rPr>
                <w:color w:val="000000"/>
              </w:rPr>
            </w:pPr>
            <w:r w:rsidRPr="002E5538">
              <w:rPr>
                <w:b/>
                <w:bCs/>
                <w:color w:val="000000"/>
              </w:rPr>
              <w:t xml:space="preserve">3) Dovadă plății taxei de admitere/ documente din care să reiasă exceptarea de la plata taxei de înscriere la concurs. Plata va fi făcută în contul </w:t>
            </w:r>
            <w:r w:rsidRPr="002E5538">
              <w:rPr>
                <w:color w:val="000000"/>
              </w:rPr>
              <w:t>ATM FI cu următoarele specificații Beneficiar: Academia Tehnică Militară “Ferdinand I”, IBAN RO26TREZ70520F330500XXXX, CUI: 4265868.</w:t>
            </w:r>
          </w:p>
          <w:p w:rsidR="00BC7DB3" w:rsidRPr="002E5538" w:rsidRDefault="00BC7DB3" w:rsidP="00C05A44">
            <w:pPr>
              <w:autoSpaceDE w:val="0"/>
              <w:autoSpaceDN w:val="0"/>
              <w:adjustRightInd w:val="0"/>
              <w:jc w:val="both"/>
              <w:rPr>
                <w:color w:val="000000"/>
              </w:rPr>
            </w:pPr>
            <w:r w:rsidRPr="002E5538">
              <w:rPr>
                <w:b/>
                <w:bCs/>
                <w:color w:val="000000"/>
              </w:rPr>
              <w:t xml:space="preserve">4) Declarație cu privire la autenticitatea și corespondența dintre documentele digitale/scanate transmise de către candidat și cele originale, precum și acceptul privind prelucrarea datelor cu caracter personal. </w:t>
            </w:r>
            <w:r w:rsidRPr="002E5538">
              <w:rPr>
                <w:color w:val="000000"/>
              </w:rPr>
              <w:t xml:space="preserve">Declarația va fi descărcată de pe pagina </w:t>
            </w:r>
            <w:hyperlink r:id="rId10" w:history="1">
              <w:r w:rsidRPr="002E5538">
                <w:rPr>
                  <w:rStyle w:val="Hyperlink"/>
                </w:rPr>
                <w:t>https://mta.ro/admitere</w:t>
              </w:r>
            </w:hyperlink>
            <w:r w:rsidRPr="002E5538">
              <w:rPr>
                <w:color w:val="0000FF"/>
              </w:rPr>
              <w:t xml:space="preserve"> </w:t>
            </w:r>
            <w:r w:rsidRPr="002E5538">
              <w:rPr>
                <w:color w:val="000000"/>
              </w:rPr>
              <w:t>completată și semnată. În situația în care candidatul nu poate tipări declarația, aceasta va fi scrisă olograf.</w:t>
            </w:r>
          </w:p>
          <w:p w:rsidR="00BC7DB3" w:rsidRPr="002E5538" w:rsidRDefault="00BC7DB3" w:rsidP="00C05A44">
            <w:pPr>
              <w:jc w:val="both"/>
              <w:rPr>
                <w:color w:val="000000"/>
              </w:rPr>
            </w:pPr>
            <w:r w:rsidRPr="002E5538">
              <w:rPr>
                <w:bCs/>
                <w:color w:val="4F81BD"/>
              </w:rPr>
              <w:t xml:space="preserve">     Alte detalii, în </w:t>
            </w:r>
            <w:r w:rsidRPr="002E5538">
              <w:rPr>
                <w:bCs/>
                <w:i/>
                <w:color w:val="000000"/>
              </w:rPr>
              <w:t>Extrasul din Regulamentul de organizare și desfășurare a concursului de admitere la studii universitare de licență (ciclul I de studii) pentru anul universitar 2021-2022,</w:t>
            </w:r>
            <w:r w:rsidRPr="002E5538">
              <w:rPr>
                <w:i/>
                <w:color w:val="4F81BD"/>
              </w:rPr>
              <w:t xml:space="preserve"> </w:t>
            </w:r>
            <w:r w:rsidRPr="002E5538">
              <w:rPr>
                <w:color w:val="4F81BD"/>
              </w:rPr>
              <w:t>document postat pe site-ul instituției de învățământ.</w:t>
            </w:r>
          </w:p>
        </w:tc>
        <w:tc>
          <w:tcPr>
            <w:tcW w:w="4847" w:type="dxa"/>
          </w:tcPr>
          <w:p w:rsidR="00BC7DB3" w:rsidRPr="002E5538" w:rsidRDefault="00BC7DB3" w:rsidP="00C05A44">
            <w:pPr>
              <w:jc w:val="center"/>
              <w:rPr>
                <w:b/>
              </w:rPr>
            </w:pPr>
          </w:p>
          <w:p w:rsidR="00BC7DB3" w:rsidRPr="002E5538" w:rsidRDefault="00BC7DB3" w:rsidP="00C05A44">
            <w:pPr>
              <w:jc w:val="center"/>
              <w:rPr>
                <w:b/>
              </w:rPr>
            </w:pPr>
            <w:r w:rsidRPr="002E5538">
              <w:rPr>
                <w:b/>
              </w:rPr>
              <w:t>Taxa de admitere 100 RON</w:t>
            </w:r>
          </w:p>
          <w:p w:rsidR="00BC7DB3" w:rsidRPr="002E5538" w:rsidRDefault="00BC7DB3" w:rsidP="00C05A44">
            <w:pPr>
              <w:jc w:val="center"/>
              <w:rPr>
                <w:b/>
              </w:rPr>
            </w:pPr>
          </w:p>
          <w:p w:rsidR="00BC7DB3" w:rsidRPr="002E5538" w:rsidRDefault="00BC7DB3" w:rsidP="00C05A44">
            <w:pPr>
              <w:jc w:val="both"/>
              <w:rPr>
                <w:color w:val="00B050"/>
              </w:rPr>
            </w:pPr>
            <w:r w:rsidRPr="002E5538">
              <w:rPr>
                <w:color w:val="00B050"/>
              </w:rPr>
              <w:t>Plata taxei de admitere va fi efectuată în contul ATM FI cu următoarele specificații:</w:t>
            </w:r>
          </w:p>
          <w:p w:rsidR="00BC7DB3" w:rsidRPr="002E5538" w:rsidRDefault="00BC7DB3" w:rsidP="00C05A44">
            <w:pPr>
              <w:jc w:val="both"/>
              <w:rPr>
                <w:color w:val="00B050"/>
              </w:rPr>
            </w:pPr>
          </w:p>
          <w:p w:rsidR="00BC7DB3" w:rsidRPr="002E5538" w:rsidRDefault="00BC7DB3" w:rsidP="00C05A44">
            <w:pPr>
              <w:jc w:val="both"/>
              <w:rPr>
                <w:color w:val="00B050"/>
              </w:rPr>
            </w:pPr>
            <w:r w:rsidRPr="002E5538">
              <w:rPr>
                <w:b/>
                <w:color w:val="00B050"/>
              </w:rPr>
              <w:t>Beneficiar:</w:t>
            </w:r>
            <w:r w:rsidRPr="002E5538">
              <w:rPr>
                <w:color w:val="00B050"/>
              </w:rPr>
              <w:t xml:space="preserve"> Academia Tehnică </w:t>
            </w:r>
            <w:proofErr w:type="gramStart"/>
            <w:r w:rsidRPr="002E5538">
              <w:rPr>
                <w:color w:val="00B050"/>
              </w:rPr>
              <w:t>Militară ”</w:t>
            </w:r>
            <w:proofErr w:type="gramEnd"/>
            <w:r w:rsidRPr="002E5538">
              <w:rPr>
                <w:color w:val="00B050"/>
              </w:rPr>
              <w:t>Ferdinand I”, IBAN RO26TREZ70520F330500XXXX, CUI: 4265868.</w:t>
            </w:r>
          </w:p>
          <w:p w:rsidR="00BC7DB3" w:rsidRPr="002E5538" w:rsidRDefault="00BC7DB3" w:rsidP="00C05A44">
            <w:pPr>
              <w:jc w:val="both"/>
            </w:pPr>
          </w:p>
          <w:p w:rsidR="00BC7DB3" w:rsidRPr="002E5538" w:rsidRDefault="00BC7DB3" w:rsidP="00C05A44">
            <w:pPr>
              <w:pStyle w:val="Default"/>
              <w:jc w:val="both"/>
              <w:rPr>
                <w:color w:val="C0504D"/>
              </w:rPr>
            </w:pPr>
            <w:r w:rsidRPr="002E5538">
              <w:t xml:space="preserve">    </w:t>
            </w:r>
            <w:r w:rsidRPr="002E5538">
              <w:rPr>
                <w:color w:val="C0504D"/>
              </w:rPr>
              <w:t xml:space="preserve">Candidații la </w:t>
            </w:r>
            <w:r w:rsidRPr="002E5538">
              <w:rPr>
                <w:b/>
                <w:bCs/>
                <w:color w:val="C0504D"/>
              </w:rPr>
              <w:t xml:space="preserve">Academia Tehnică Militară </w:t>
            </w:r>
            <w:r w:rsidRPr="002E5538">
              <w:rPr>
                <w:b/>
                <w:bCs/>
                <w:color w:val="C0504D"/>
              </w:rPr>
              <w:lastRenderedPageBreak/>
              <w:t>”Ferdinand I”</w:t>
            </w:r>
            <w:r w:rsidRPr="002E5538">
              <w:rPr>
                <w:color w:val="C0504D"/>
              </w:rPr>
              <w:t xml:space="preserve">, specializările: (1) </w:t>
            </w:r>
            <w:r w:rsidRPr="002E5538">
              <w:rPr>
                <w:i/>
                <w:iCs/>
                <w:color w:val="C0504D"/>
              </w:rPr>
              <w:t>echipamente și sisteme electronice militare, electronică – radioelectronică de aviați</w:t>
            </w:r>
            <w:r w:rsidRPr="002E5538">
              <w:rPr>
                <w:color w:val="C0504D"/>
              </w:rPr>
              <w:t xml:space="preserve">e, (2) </w:t>
            </w:r>
            <w:r w:rsidRPr="002E5538">
              <w:rPr>
                <w:i/>
                <w:iCs/>
                <w:color w:val="C0504D"/>
              </w:rPr>
              <w:t xml:space="preserve">aeronave și motoare de aviație </w:t>
            </w:r>
            <w:r w:rsidRPr="002E5538">
              <w:rPr>
                <w:color w:val="C0504D"/>
              </w:rPr>
              <w:t xml:space="preserve">și (3) </w:t>
            </w:r>
            <w:r w:rsidRPr="002E5538">
              <w:rPr>
                <w:i/>
                <w:iCs/>
                <w:color w:val="C0504D"/>
              </w:rPr>
              <w:t xml:space="preserve">echipamente și instalații de aviație </w:t>
            </w:r>
            <w:r w:rsidRPr="002E5538">
              <w:rPr>
                <w:color w:val="C0504D"/>
              </w:rPr>
              <w:t xml:space="preserve">se prezintă pentru </w:t>
            </w:r>
            <w:r w:rsidRPr="002E5538">
              <w:rPr>
                <w:b/>
                <w:color w:val="C0504D"/>
                <w:u w:val="single"/>
              </w:rPr>
              <w:t xml:space="preserve">examinarea medicală specifică </w:t>
            </w:r>
            <w:r w:rsidRPr="002E5538">
              <w:rPr>
                <w:color w:val="C0504D"/>
              </w:rPr>
              <w:t>la Institutul Național de Medicină Aeronautică și Spațială ”General doctor aviator Victor Anastasiu” București.</w:t>
            </w:r>
          </w:p>
          <w:p w:rsidR="00BC7DB3" w:rsidRPr="002E5538" w:rsidRDefault="00BC7DB3" w:rsidP="00BC7DB3">
            <w:pPr>
              <w:tabs>
                <w:tab w:val="left" w:pos="1320"/>
              </w:tabs>
              <w:jc w:val="both"/>
              <w:rPr>
                <w:color w:val="C0504D"/>
                <w:u w:val="single"/>
              </w:rPr>
            </w:pPr>
            <w:r w:rsidRPr="002E5538">
              <w:rPr>
                <w:color w:val="C0504D"/>
              </w:rPr>
              <w:t xml:space="preserve">    </w:t>
            </w:r>
          </w:p>
        </w:tc>
      </w:tr>
      <w:tr w:rsidR="00BC7DB3" w:rsidRPr="002E5538" w:rsidTr="00C05A44">
        <w:tc>
          <w:tcPr>
            <w:tcW w:w="14885" w:type="dxa"/>
            <w:gridSpan w:val="4"/>
          </w:tcPr>
          <w:p w:rsidR="00BC7DB3" w:rsidRPr="002E5538" w:rsidRDefault="00BC7DB3" w:rsidP="00C05A44">
            <w:pPr>
              <w:jc w:val="center"/>
              <w:rPr>
                <w:b/>
                <w:bCs/>
                <w:color w:val="4F81BD"/>
                <w:sz w:val="26"/>
                <w:szCs w:val="26"/>
                <w:u w:val="single"/>
              </w:rPr>
            </w:pPr>
            <w:r w:rsidRPr="002E5538">
              <w:rPr>
                <w:b/>
                <w:sz w:val="26"/>
                <w:szCs w:val="26"/>
                <w:highlight w:val="yellow"/>
              </w:rPr>
              <w:lastRenderedPageBreak/>
              <w:t>Academia Forţelor Terestre</w:t>
            </w:r>
            <w:r w:rsidRPr="002E5538">
              <w:rPr>
                <w:bCs/>
                <w:sz w:val="26"/>
                <w:szCs w:val="26"/>
                <w:highlight w:val="yellow"/>
              </w:rPr>
              <w:t xml:space="preserve"> „</w:t>
            </w:r>
            <w:r w:rsidRPr="002E5538">
              <w:rPr>
                <w:b/>
                <w:bCs/>
                <w:sz w:val="26"/>
                <w:szCs w:val="26"/>
                <w:highlight w:val="yellow"/>
              </w:rPr>
              <w:t>Nicolae Bălcescu” Sibiu</w:t>
            </w:r>
            <w:r w:rsidRPr="002E5538">
              <w:rPr>
                <w:b/>
                <w:bCs/>
                <w:sz w:val="26"/>
                <w:szCs w:val="26"/>
              </w:rPr>
              <w:t xml:space="preserve"> -</w:t>
            </w:r>
            <w:r w:rsidRPr="002E5538">
              <w:rPr>
                <w:bCs/>
                <w:color w:val="4F81BD"/>
                <w:sz w:val="26"/>
                <w:szCs w:val="26"/>
              </w:rPr>
              <w:t xml:space="preserve"> vezi</w:t>
            </w:r>
            <w:r w:rsidRPr="002E5538">
              <w:rPr>
                <w:color w:val="4F81BD"/>
                <w:sz w:val="26"/>
                <w:szCs w:val="26"/>
              </w:rPr>
              <w:t xml:space="preserve"> site-ul </w:t>
            </w:r>
            <w:r w:rsidRPr="002E5538">
              <w:rPr>
                <w:b/>
                <w:color w:val="4F81BD"/>
                <w:sz w:val="26"/>
                <w:szCs w:val="26"/>
                <w:u w:val="single"/>
              </w:rPr>
              <w:t>http://</w:t>
            </w:r>
            <w:hyperlink r:id="rId11" w:history="1">
              <w:r w:rsidRPr="002E5538">
                <w:rPr>
                  <w:rStyle w:val="Hyperlink"/>
                  <w:b/>
                  <w:bCs/>
                  <w:color w:val="4F81BD"/>
                  <w:sz w:val="26"/>
                  <w:szCs w:val="26"/>
                </w:rPr>
                <w:t>www.armyacademy.ro</w:t>
              </w:r>
            </w:hyperlink>
          </w:p>
          <w:p w:rsidR="00BC7DB3" w:rsidRPr="002E5538" w:rsidRDefault="00BC7DB3" w:rsidP="00C05A44">
            <w:pPr>
              <w:jc w:val="center"/>
              <w:rPr>
                <w:b/>
                <w:sz w:val="26"/>
                <w:szCs w:val="26"/>
              </w:rPr>
            </w:pPr>
            <w:r w:rsidRPr="002E5538">
              <w:rPr>
                <w:color w:val="000000"/>
              </w:rPr>
              <w:t xml:space="preserve">(candidații care au </w:t>
            </w:r>
            <w:r w:rsidRPr="002E5538">
              <w:rPr>
                <w:color w:val="000000"/>
                <w:u w:val="single"/>
              </w:rPr>
              <w:t>dosarele de recrutare corect și complet întocmite</w:t>
            </w:r>
            <w:r w:rsidRPr="002E5538">
              <w:rPr>
                <w:color w:val="000000"/>
              </w:rPr>
              <w:t xml:space="preserve"> (și care </w:t>
            </w:r>
            <w:r w:rsidRPr="002E5538">
              <w:rPr>
                <w:color w:val="000000"/>
                <w:u w:val="single"/>
              </w:rPr>
              <w:t>au promovat probele eliminatorii</w:t>
            </w:r>
            <w:r w:rsidRPr="002E5538">
              <w:rPr>
                <w:color w:val="000000"/>
              </w:rPr>
              <w:t xml:space="preserve"> efectuate la instituția beneficiară)</w:t>
            </w:r>
          </w:p>
        </w:tc>
      </w:tr>
      <w:tr w:rsidR="00BC7DB3" w:rsidRPr="002E5538" w:rsidTr="00C05A44">
        <w:tc>
          <w:tcPr>
            <w:tcW w:w="569" w:type="dxa"/>
          </w:tcPr>
          <w:p w:rsidR="00BC7DB3" w:rsidRPr="002E5538" w:rsidRDefault="00BC7DB3" w:rsidP="00C05A44">
            <w:pPr>
              <w:jc w:val="center"/>
              <w:rPr>
                <w:b/>
                <w:sz w:val="22"/>
                <w:szCs w:val="22"/>
              </w:rPr>
            </w:pPr>
            <w:r w:rsidRPr="002E5538">
              <w:rPr>
                <w:b/>
                <w:sz w:val="22"/>
                <w:szCs w:val="22"/>
              </w:rPr>
              <w:t>3.</w:t>
            </w:r>
          </w:p>
        </w:tc>
        <w:tc>
          <w:tcPr>
            <w:tcW w:w="2684" w:type="dxa"/>
            <w:vAlign w:val="center"/>
          </w:tcPr>
          <w:p w:rsidR="00BC7DB3" w:rsidRPr="002E5538" w:rsidRDefault="00BC7DB3" w:rsidP="00C05A44">
            <w:pPr>
              <w:jc w:val="center"/>
              <w:rPr>
                <w:b/>
                <w:color w:val="FF0000"/>
              </w:rPr>
            </w:pPr>
            <w:r w:rsidRPr="002E5538">
              <w:rPr>
                <w:b/>
                <w:color w:val="FF0000"/>
              </w:rPr>
              <w:t>23 – 26 iulie 2021</w:t>
            </w:r>
          </w:p>
          <w:p w:rsidR="00BC7DB3" w:rsidRPr="002E5538" w:rsidRDefault="00BC7DB3" w:rsidP="00C05A44">
            <w:pPr>
              <w:jc w:val="center"/>
              <w:rPr>
                <w:b/>
                <w:color w:val="FF0000"/>
              </w:rPr>
            </w:pPr>
            <w:r w:rsidRPr="002E5538">
              <w:rPr>
                <w:b/>
                <w:bCs/>
              </w:rPr>
              <w:t xml:space="preserve">Test-grilă de verificare a cunoștințelor:  Matematică, Informatică </w:t>
            </w:r>
            <w:r w:rsidRPr="002E5538">
              <w:t xml:space="preserve">și </w:t>
            </w:r>
            <w:r w:rsidRPr="002E5538">
              <w:rPr>
                <w:b/>
                <w:bCs/>
              </w:rPr>
              <w:t>Limba engleză</w:t>
            </w:r>
          </w:p>
        </w:tc>
        <w:tc>
          <w:tcPr>
            <w:tcW w:w="6785" w:type="dxa"/>
          </w:tcPr>
          <w:p w:rsidR="00BC7DB3" w:rsidRPr="002E5538" w:rsidRDefault="00BC7DB3" w:rsidP="00C05A44">
            <w:pPr>
              <w:jc w:val="center"/>
              <w:rPr>
                <w:b/>
              </w:rPr>
            </w:pPr>
          </w:p>
          <w:p w:rsidR="00BC7DB3" w:rsidRPr="002E5538" w:rsidRDefault="00BC7DB3" w:rsidP="00C05A44">
            <w:pPr>
              <w:jc w:val="center"/>
              <w:rPr>
                <w:b/>
              </w:rPr>
            </w:pPr>
            <w:r w:rsidRPr="002E5538">
              <w:rPr>
                <w:b/>
              </w:rPr>
              <w:t xml:space="preserve">Înscriere on-line - </w:t>
            </w:r>
            <w:r w:rsidRPr="002E5538">
              <w:rPr>
                <w:b/>
                <w:color w:val="FF0000"/>
              </w:rPr>
              <w:t>01 - 16 iulie 2021, ora 15.00</w:t>
            </w:r>
          </w:p>
          <w:p w:rsidR="00BC7DB3" w:rsidRPr="002E5538" w:rsidRDefault="00BC7DB3" w:rsidP="00C05A44">
            <w:pPr>
              <w:jc w:val="center"/>
              <w:rPr>
                <w:b/>
              </w:rPr>
            </w:pPr>
          </w:p>
          <w:p w:rsidR="00BC7DB3" w:rsidRPr="002E5538" w:rsidRDefault="00BC7DB3" w:rsidP="00C05A44">
            <w:pPr>
              <w:jc w:val="both"/>
            </w:pPr>
            <w:r w:rsidRPr="002E5538">
              <w:t xml:space="preserve">      Transmiterea de către candidați, on-line, pe adresa  </w:t>
            </w:r>
            <w:hyperlink r:id="rId12" w:history="1">
              <w:r w:rsidRPr="002E5538">
                <w:rPr>
                  <w:rStyle w:val="Hyperlink"/>
                </w:rPr>
                <w:t>a</w:t>
              </w:r>
              <w:r w:rsidRPr="002E5538">
                <w:rPr>
                  <w:rStyle w:val="Hyperlink"/>
                  <w:b/>
                  <w:bCs/>
                </w:rPr>
                <w:t xml:space="preserve"> admitere_licenta2021@armyacademy.ro</w:t>
              </w:r>
            </w:hyperlink>
            <w:r w:rsidRPr="002E5538">
              <w:t>, a următoarelor documente scanate sau fotografiate:</w:t>
            </w:r>
          </w:p>
          <w:p w:rsidR="00BC7DB3" w:rsidRPr="002E5538" w:rsidRDefault="00BC7DB3" w:rsidP="00C05A44">
            <w:pPr>
              <w:pStyle w:val="Default"/>
              <w:jc w:val="both"/>
              <w:rPr>
                <w:sz w:val="22"/>
                <w:szCs w:val="22"/>
              </w:rPr>
            </w:pPr>
            <w:r w:rsidRPr="002E5538">
              <w:rPr>
                <w:bCs/>
              </w:rPr>
              <w:t>a.</w:t>
            </w:r>
            <w:r w:rsidRPr="002E5538">
              <w:rPr>
                <w:b/>
                <w:bCs/>
              </w:rPr>
              <w:t xml:space="preserve"> Declaraţia de consimţământ </w:t>
            </w:r>
          </w:p>
          <w:p w:rsidR="00BC7DB3" w:rsidRPr="002E5538" w:rsidRDefault="00BC7DB3" w:rsidP="00C05A44">
            <w:pPr>
              <w:pStyle w:val="Default"/>
              <w:jc w:val="both"/>
            </w:pPr>
            <w:r w:rsidRPr="002E5538">
              <w:rPr>
                <w:bCs/>
              </w:rPr>
              <w:t>b.</w:t>
            </w:r>
            <w:r w:rsidRPr="002E5538">
              <w:rPr>
                <w:b/>
                <w:bCs/>
              </w:rPr>
              <w:t xml:space="preserve"> Declaraţia pe propria răspundere </w:t>
            </w:r>
          </w:p>
          <w:p w:rsidR="00BC7DB3" w:rsidRPr="002E5538" w:rsidRDefault="00BC7DB3" w:rsidP="00C05A44">
            <w:pPr>
              <w:pStyle w:val="Default"/>
              <w:jc w:val="both"/>
            </w:pPr>
            <w:r w:rsidRPr="002E5538">
              <w:rPr>
                <w:bCs/>
              </w:rPr>
              <w:t>c.</w:t>
            </w:r>
            <w:r w:rsidRPr="002E5538">
              <w:rPr>
                <w:b/>
                <w:bCs/>
              </w:rPr>
              <w:t xml:space="preserve"> Declaraţia privind autenticitatea documentelor de studii transmise </w:t>
            </w:r>
          </w:p>
          <w:p w:rsidR="00BC7DB3" w:rsidRPr="002E5538" w:rsidRDefault="00BC7DB3" w:rsidP="00C05A44">
            <w:pPr>
              <w:pStyle w:val="Default"/>
              <w:jc w:val="both"/>
            </w:pPr>
            <w:r w:rsidRPr="002E5538">
              <w:rPr>
                <w:bCs/>
              </w:rPr>
              <w:t>d.</w:t>
            </w:r>
            <w:r w:rsidRPr="002E5538">
              <w:rPr>
                <w:b/>
                <w:bCs/>
              </w:rPr>
              <w:t xml:space="preserve"> Diploma de bacalaureat</w:t>
            </w:r>
            <w:r w:rsidRPr="002E5538">
              <w:t xml:space="preserve">, faţă – verso sau </w:t>
            </w:r>
            <w:r w:rsidRPr="002E5538">
              <w:rPr>
                <w:b/>
                <w:bCs/>
              </w:rPr>
              <w:t xml:space="preserve">adeverința </w:t>
            </w:r>
            <w:r w:rsidRPr="002E5538">
              <w:t xml:space="preserve">eliberată de liceu/colegiu, în cazul în care nu i s-a eliberat diploma de bacalaureat, în care se menționează media generală obținută la </w:t>
            </w:r>
            <w:r w:rsidRPr="002E5538">
              <w:lastRenderedPageBreak/>
              <w:t xml:space="preserve">examenul de bacalaureat. </w:t>
            </w:r>
          </w:p>
          <w:p w:rsidR="00BC7DB3" w:rsidRPr="002E5538" w:rsidRDefault="00BC7DB3" w:rsidP="00C05A44">
            <w:pPr>
              <w:pStyle w:val="Default"/>
              <w:jc w:val="both"/>
            </w:pPr>
            <w:r w:rsidRPr="002E5538">
              <w:rPr>
                <w:bCs/>
              </w:rPr>
              <w:t>e.</w:t>
            </w:r>
            <w:r w:rsidRPr="002E5538">
              <w:rPr>
                <w:b/>
                <w:bCs/>
              </w:rPr>
              <w:t xml:space="preserve"> </w:t>
            </w:r>
            <w:r w:rsidRPr="002E5538">
              <w:t xml:space="preserve">Documente eliberate de structurile de specialitate ale Ministerului Educaţiei şi Cercetării privind recunoaşterea şi echivalarea studiilor absolvite, precum şi a notelor/mediei obţinute în instituţii civile de învăţământ din străinătate, raportate la sistemul de educaţie din România – </w:t>
            </w:r>
            <w:r w:rsidRPr="002E5538">
              <w:rPr>
                <w:b/>
                <w:bCs/>
              </w:rPr>
              <w:t xml:space="preserve">pentru candidaţii care au absolvit studii în străinătate </w:t>
            </w:r>
            <w:r w:rsidRPr="002E5538">
              <w:rPr>
                <w:sz w:val="22"/>
                <w:szCs w:val="22"/>
              </w:rPr>
              <w:t xml:space="preserve">(diploma echivalentă şi </w:t>
            </w:r>
            <w:r w:rsidRPr="002E5538">
              <w:rPr>
                <w:i/>
                <w:iCs/>
                <w:sz w:val="22"/>
                <w:szCs w:val="22"/>
              </w:rPr>
              <w:t>Atestatul de recunoaştere a studiilor</w:t>
            </w:r>
            <w:r w:rsidRPr="002E5538">
              <w:rPr>
                <w:sz w:val="22"/>
                <w:szCs w:val="22"/>
              </w:rPr>
              <w:t xml:space="preserve">, eliberat de </w:t>
            </w:r>
            <w:r w:rsidRPr="002E5538">
              <w:rPr>
                <w:i/>
                <w:iCs/>
                <w:sz w:val="22"/>
                <w:szCs w:val="22"/>
              </w:rPr>
              <w:t xml:space="preserve">Centrul Naţional de Recunoaştere şi Echivalare a Diplomelor </w:t>
            </w:r>
            <w:r w:rsidRPr="002E5538">
              <w:rPr>
                <w:sz w:val="22"/>
                <w:szCs w:val="22"/>
              </w:rPr>
              <w:t xml:space="preserve">(C.N.R.E.D.) din cadrul Ministerului Educaţiei şi Cercetării (M.E.C.). </w:t>
            </w:r>
          </w:p>
          <w:p w:rsidR="00BC7DB3" w:rsidRPr="002E5538" w:rsidRDefault="00BC7DB3" w:rsidP="00C05A44">
            <w:pPr>
              <w:pStyle w:val="Default"/>
              <w:jc w:val="both"/>
              <w:rPr>
                <w:i/>
                <w:iCs/>
              </w:rPr>
            </w:pPr>
            <w:r w:rsidRPr="002E5538">
              <w:rPr>
                <w:bCs/>
              </w:rPr>
              <w:t>f.</w:t>
            </w:r>
            <w:r w:rsidRPr="002E5538">
              <w:rPr>
                <w:b/>
                <w:bCs/>
              </w:rPr>
              <w:t xml:space="preserve"> Dovada achitării taxei de înscriere </w:t>
            </w:r>
            <w:r w:rsidRPr="002E5538">
              <w:t>a concursului de admitere.</w:t>
            </w:r>
          </w:p>
          <w:p w:rsidR="00BC7DB3" w:rsidRPr="002E5538" w:rsidRDefault="00BC7DB3" w:rsidP="00C05A44">
            <w:pPr>
              <w:pStyle w:val="Default"/>
              <w:jc w:val="both"/>
            </w:pPr>
            <w:r w:rsidRPr="002E5538">
              <w:rPr>
                <w:bCs/>
                <w:color w:val="4F81BD"/>
              </w:rPr>
              <w:t xml:space="preserve">     Alte detalii, în </w:t>
            </w:r>
            <w:r w:rsidRPr="002E5538">
              <w:rPr>
                <w:bCs/>
                <w:i/>
              </w:rPr>
              <w:t>Metodologia organizării și desfășurării admiterii în Academia Forțelor Terestre ”Nicolae Bălcescu” din Sibiu pentru anul universitar 2021-2022</w:t>
            </w:r>
            <w:r w:rsidRPr="002E5538">
              <w:rPr>
                <w:i/>
                <w:color w:val="4F81BD"/>
              </w:rPr>
              <w:t xml:space="preserve">, </w:t>
            </w:r>
            <w:r w:rsidRPr="002E5538">
              <w:rPr>
                <w:color w:val="4F81BD"/>
              </w:rPr>
              <w:t>document postat pe site-ul instituției de învățământ.</w:t>
            </w:r>
          </w:p>
        </w:tc>
        <w:tc>
          <w:tcPr>
            <w:tcW w:w="4847" w:type="dxa"/>
          </w:tcPr>
          <w:p w:rsidR="00BC7DB3" w:rsidRPr="002E5538" w:rsidRDefault="00BC7DB3" w:rsidP="00C05A44">
            <w:pPr>
              <w:jc w:val="center"/>
              <w:rPr>
                <w:b/>
              </w:rPr>
            </w:pPr>
          </w:p>
          <w:p w:rsidR="00BC7DB3" w:rsidRPr="002E5538" w:rsidRDefault="00BC7DB3" w:rsidP="00C05A44">
            <w:pPr>
              <w:jc w:val="center"/>
              <w:rPr>
                <w:b/>
              </w:rPr>
            </w:pPr>
            <w:r w:rsidRPr="002E5538">
              <w:rPr>
                <w:b/>
              </w:rPr>
              <w:t>Taxa de admitere 100 RON</w:t>
            </w:r>
          </w:p>
          <w:p w:rsidR="00BC7DB3" w:rsidRPr="002E5538" w:rsidRDefault="00BC7DB3" w:rsidP="00C05A44">
            <w:pPr>
              <w:jc w:val="center"/>
              <w:rPr>
                <w:bCs/>
                <w:color w:val="4F81BD"/>
              </w:rPr>
            </w:pPr>
          </w:p>
          <w:p w:rsidR="00BC7DB3" w:rsidRPr="002E5538" w:rsidRDefault="00BC7DB3" w:rsidP="00C05A44">
            <w:pPr>
              <w:jc w:val="both"/>
              <w:rPr>
                <w:color w:val="00B050"/>
              </w:rPr>
            </w:pPr>
            <w:r w:rsidRPr="002E5538">
              <w:rPr>
                <w:color w:val="00B050"/>
              </w:rPr>
              <w:t xml:space="preserve">     Candidații achită taxa de înscriere la concurs (sau prezintă acte doveditoare privind scutirea de la această taxă), cu următoarele specificații:</w:t>
            </w:r>
          </w:p>
          <w:p w:rsidR="00BC7DB3" w:rsidRPr="002E5538" w:rsidRDefault="00BC7DB3" w:rsidP="00C05A44">
            <w:pPr>
              <w:jc w:val="both"/>
              <w:rPr>
                <w:b/>
                <w:color w:val="00B050"/>
              </w:rPr>
            </w:pPr>
          </w:p>
          <w:p w:rsidR="00BC7DB3" w:rsidRPr="002E5538" w:rsidRDefault="00BC7DB3" w:rsidP="00C05A44">
            <w:pPr>
              <w:jc w:val="both"/>
            </w:pPr>
            <w:r w:rsidRPr="002E5538">
              <w:rPr>
                <w:b/>
                <w:color w:val="00B050"/>
              </w:rPr>
              <w:t>Beneficiar:</w:t>
            </w:r>
            <w:r w:rsidRPr="002E5538">
              <w:rPr>
                <w:color w:val="00B050"/>
              </w:rPr>
              <w:t xml:space="preserve">  Academia Forțelor Terestre Sibiu, </w:t>
            </w:r>
            <w:r w:rsidRPr="002E5538">
              <w:rPr>
                <w:b/>
                <w:color w:val="00B050"/>
              </w:rPr>
              <w:t>IBAN</w:t>
            </w:r>
            <w:r w:rsidRPr="002E5538">
              <w:rPr>
                <w:color w:val="00B050"/>
              </w:rPr>
              <w:t>: RO98TREZ57620F330500XXXX</w:t>
            </w:r>
            <w:r w:rsidRPr="002E5538">
              <w:t>.</w:t>
            </w:r>
          </w:p>
          <w:p w:rsidR="00BC7DB3" w:rsidRPr="002E5538" w:rsidRDefault="00BC7DB3" w:rsidP="00C05A44">
            <w:pPr>
              <w:jc w:val="both"/>
              <w:rPr>
                <w:color w:val="00B050"/>
              </w:rPr>
            </w:pPr>
          </w:p>
          <w:p w:rsidR="00BC7DB3" w:rsidRPr="002E5538" w:rsidRDefault="00BC7DB3" w:rsidP="00C05A44">
            <w:pPr>
              <w:jc w:val="both"/>
              <w:rPr>
                <w:bCs/>
                <w:i/>
                <w:color w:val="000000"/>
              </w:rPr>
            </w:pPr>
            <w:r w:rsidRPr="002E5538">
              <w:rPr>
                <w:bCs/>
                <w:color w:val="4F81BD"/>
              </w:rPr>
              <w:t xml:space="preserve">    </w:t>
            </w:r>
          </w:p>
          <w:p w:rsidR="00BC7DB3" w:rsidRPr="002E5538" w:rsidRDefault="00BC7DB3" w:rsidP="00C05A44">
            <w:pPr>
              <w:jc w:val="both"/>
              <w:rPr>
                <w:bCs/>
                <w:color w:val="000000"/>
              </w:rPr>
            </w:pPr>
          </w:p>
          <w:p w:rsidR="00BC7DB3" w:rsidRPr="002E5538" w:rsidRDefault="00BC7DB3" w:rsidP="00C05A44">
            <w:pPr>
              <w:jc w:val="both"/>
              <w:rPr>
                <w:bCs/>
                <w:color w:val="4F81BD"/>
              </w:rPr>
            </w:pPr>
            <w:r w:rsidRPr="002E5538">
              <w:rPr>
                <w:bCs/>
                <w:color w:val="000000"/>
              </w:rPr>
              <w:t xml:space="preserve">     </w:t>
            </w:r>
          </w:p>
          <w:p w:rsidR="00BC7DB3" w:rsidRPr="002E5538" w:rsidRDefault="00BC7DB3" w:rsidP="00C05A44">
            <w:pPr>
              <w:jc w:val="center"/>
              <w:rPr>
                <w:bCs/>
                <w:color w:val="4F81BD"/>
              </w:rPr>
            </w:pPr>
          </w:p>
          <w:p w:rsidR="00BC7DB3" w:rsidRPr="002E5538" w:rsidRDefault="00BC7DB3" w:rsidP="00C05A44">
            <w:pPr>
              <w:jc w:val="center"/>
              <w:rPr>
                <w:b/>
              </w:rPr>
            </w:pPr>
          </w:p>
        </w:tc>
      </w:tr>
      <w:tr w:rsidR="00BC7DB3" w:rsidRPr="002E5538" w:rsidTr="00C05A44">
        <w:tc>
          <w:tcPr>
            <w:tcW w:w="14885" w:type="dxa"/>
            <w:gridSpan w:val="4"/>
          </w:tcPr>
          <w:p w:rsidR="00BC7DB3" w:rsidRPr="002E5538" w:rsidRDefault="00BC7DB3" w:rsidP="00C05A44">
            <w:pPr>
              <w:jc w:val="center"/>
              <w:rPr>
                <w:b/>
                <w:sz w:val="26"/>
                <w:szCs w:val="26"/>
              </w:rPr>
            </w:pPr>
            <w:r w:rsidRPr="002E5538">
              <w:rPr>
                <w:b/>
                <w:sz w:val="26"/>
                <w:szCs w:val="26"/>
                <w:highlight w:val="yellow"/>
              </w:rPr>
              <w:lastRenderedPageBreak/>
              <w:t>Institutul Medico-Militar</w:t>
            </w:r>
            <w:r w:rsidRPr="002E5538">
              <w:rPr>
                <w:b/>
                <w:sz w:val="26"/>
                <w:szCs w:val="26"/>
              </w:rPr>
              <w:t xml:space="preserve"> - </w:t>
            </w:r>
            <w:hyperlink r:id="rId13" w:history="1">
              <w:r w:rsidRPr="002E5538">
                <w:rPr>
                  <w:rStyle w:val="Hyperlink"/>
                  <w:b/>
                  <w:sz w:val="26"/>
                  <w:szCs w:val="26"/>
                </w:rPr>
                <w:t>www.umfcd.ro</w:t>
              </w:r>
            </w:hyperlink>
          </w:p>
          <w:p w:rsidR="00BC7DB3" w:rsidRPr="002E5538" w:rsidRDefault="00BC7DB3" w:rsidP="00C05A44">
            <w:pPr>
              <w:jc w:val="center"/>
              <w:rPr>
                <w:b/>
                <w:sz w:val="26"/>
                <w:szCs w:val="26"/>
              </w:rPr>
            </w:pPr>
            <w:r w:rsidRPr="002E5538">
              <w:rPr>
                <w:b/>
                <w:sz w:val="26"/>
                <w:szCs w:val="26"/>
              </w:rPr>
              <w:t xml:space="preserve"> București </w:t>
            </w:r>
            <w:r w:rsidRPr="002E5538">
              <w:rPr>
                <w:sz w:val="26"/>
                <w:szCs w:val="26"/>
              </w:rPr>
              <w:t>(Universitatea de Medicină și Farmacie ”Carol Davila” București</w:t>
            </w:r>
            <w:r w:rsidRPr="002E5538">
              <w:rPr>
                <w:b/>
                <w:sz w:val="26"/>
                <w:szCs w:val="26"/>
              </w:rPr>
              <w:t>)</w:t>
            </w:r>
          </w:p>
          <w:p w:rsidR="00BC7DB3" w:rsidRPr="002E5538" w:rsidRDefault="00BC7DB3" w:rsidP="00C05A44">
            <w:pPr>
              <w:jc w:val="center"/>
              <w:rPr>
                <w:b/>
                <w:sz w:val="26"/>
                <w:szCs w:val="26"/>
              </w:rPr>
            </w:pPr>
            <w:r w:rsidRPr="002E5538">
              <w:rPr>
                <w:color w:val="000000"/>
              </w:rPr>
              <w:t xml:space="preserve">(candidații care au </w:t>
            </w:r>
            <w:r w:rsidRPr="002E5538">
              <w:rPr>
                <w:color w:val="000000"/>
                <w:u w:val="single"/>
              </w:rPr>
              <w:t>dosarele de recrutare corect și complet întocmite</w:t>
            </w:r>
            <w:r w:rsidRPr="002E5538">
              <w:rPr>
                <w:color w:val="000000"/>
              </w:rPr>
              <w:t xml:space="preserve"> (și care </w:t>
            </w:r>
            <w:r w:rsidRPr="002E5538">
              <w:rPr>
                <w:color w:val="000000"/>
                <w:u w:val="single"/>
              </w:rPr>
              <w:t>au promovat probele eliminatorii</w:t>
            </w:r>
            <w:r w:rsidRPr="002E5538">
              <w:rPr>
                <w:color w:val="000000"/>
              </w:rPr>
              <w:t xml:space="preserve"> efectuate la instituția beneficiară)</w:t>
            </w:r>
          </w:p>
        </w:tc>
      </w:tr>
      <w:tr w:rsidR="00BC7DB3" w:rsidRPr="002E5538" w:rsidTr="00C05A44">
        <w:tc>
          <w:tcPr>
            <w:tcW w:w="569" w:type="dxa"/>
          </w:tcPr>
          <w:p w:rsidR="00BC7DB3" w:rsidRPr="002E5538" w:rsidRDefault="00BC7DB3" w:rsidP="00C05A44">
            <w:pPr>
              <w:jc w:val="center"/>
              <w:rPr>
                <w:b/>
                <w:sz w:val="22"/>
                <w:szCs w:val="22"/>
              </w:rPr>
            </w:pPr>
            <w:r w:rsidRPr="002E5538">
              <w:rPr>
                <w:b/>
                <w:sz w:val="22"/>
                <w:szCs w:val="22"/>
              </w:rPr>
              <w:t>4.</w:t>
            </w:r>
          </w:p>
        </w:tc>
        <w:tc>
          <w:tcPr>
            <w:tcW w:w="2684" w:type="dxa"/>
          </w:tcPr>
          <w:p w:rsidR="00BC7DB3" w:rsidRPr="002E5538" w:rsidRDefault="00BC7DB3" w:rsidP="00C05A44">
            <w:pPr>
              <w:jc w:val="center"/>
              <w:rPr>
                <w:b/>
              </w:rPr>
            </w:pPr>
          </w:p>
          <w:p w:rsidR="00BC7DB3" w:rsidRPr="002E5538" w:rsidRDefault="00BC7DB3" w:rsidP="00C05A44">
            <w:pPr>
              <w:jc w:val="both"/>
              <w:rPr>
                <w:b/>
                <w:color w:val="FF0000"/>
              </w:rPr>
            </w:pPr>
            <w:r w:rsidRPr="002E5538">
              <w:rPr>
                <w:b/>
                <w:color w:val="FF0000"/>
              </w:rPr>
              <w:t xml:space="preserve">       25.07.2021</w:t>
            </w:r>
          </w:p>
          <w:p w:rsidR="00BC7DB3" w:rsidRPr="002E5538" w:rsidRDefault="00BC7DB3" w:rsidP="00C05A44">
            <w:pPr>
              <w:jc w:val="both"/>
              <w:rPr>
                <w:b/>
                <w:color w:val="FF0000"/>
              </w:rPr>
            </w:pPr>
          </w:p>
          <w:p w:rsidR="00BC7DB3" w:rsidRPr="002E5538" w:rsidRDefault="00BC7DB3" w:rsidP="00C05A44">
            <w:pPr>
              <w:jc w:val="both"/>
              <w:rPr>
                <w:b/>
                <w:color w:val="FF0000"/>
              </w:rPr>
            </w:pPr>
            <w:r w:rsidRPr="002E5538">
              <w:t>La</w:t>
            </w:r>
            <w:r w:rsidRPr="002E5538">
              <w:rPr>
                <w:bCs/>
              </w:rPr>
              <w:t xml:space="preserve"> facultatea de Medicină,</w:t>
            </w:r>
            <w:r w:rsidRPr="002E5538">
              <w:t xml:space="preserve"> concursul de admitere include două  discipline (</w:t>
            </w:r>
            <w:r w:rsidRPr="002E5538">
              <w:rPr>
                <w:b/>
              </w:rPr>
              <w:t>Biologia obligatorie şi, la alegere, Fizică sau Chimie</w:t>
            </w:r>
            <w:r w:rsidRPr="002E5538">
              <w:t>) totalizând un numar de 100 întrebări, din care 60 de întrebări pentru proba obligatorie şi 40 de întrebări pentru proba la alegere</w:t>
            </w:r>
          </w:p>
        </w:tc>
        <w:tc>
          <w:tcPr>
            <w:tcW w:w="6785" w:type="dxa"/>
          </w:tcPr>
          <w:p w:rsidR="00BC7DB3" w:rsidRPr="002E5538" w:rsidRDefault="00BC7DB3" w:rsidP="00C05A44">
            <w:pPr>
              <w:jc w:val="center"/>
            </w:pPr>
            <w:r w:rsidRPr="002E5538">
              <w:t xml:space="preserve">      </w:t>
            </w:r>
          </w:p>
          <w:p w:rsidR="00BC7DB3" w:rsidRPr="002E5538" w:rsidRDefault="00BC7DB3" w:rsidP="00C05A44">
            <w:pPr>
              <w:jc w:val="center"/>
              <w:rPr>
                <w:b/>
              </w:rPr>
            </w:pPr>
            <w:r w:rsidRPr="002E5538">
              <w:rPr>
                <w:b/>
              </w:rPr>
              <w:t>Înscriere on-line -</w:t>
            </w:r>
            <w:r w:rsidRPr="002E5538">
              <w:rPr>
                <w:b/>
                <w:color w:val="FF0000"/>
              </w:rPr>
              <w:t>06 - 16 iulie 2021, ora 16.00</w:t>
            </w:r>
          </w:p>
          <w:p w:rsidR="00BC7DB3" w:rsidRPr="002E5538" w:rsidRDefault="00BC7DB3" w:rsidP="00C05A44">
            <w:pPr>
              <w:jc w:val="both"/>
            </w:pPr>
          </w:p>
          <w:p w:rsidR="00BC7DB3" w:rsidRPr="002E5538" w:rsidRDefault="00BC7DB3" w:rsidP="00C05A44">
            <w:pPr>
              <w:tabs>
                <w:tab w:val="left" w:pos="149"/>
              </w:tabs>
              <w:jc w:val="both"/>
              <w:rPr>
                <w:bCs/>
                <w:noProof/>
                <w:color w:val="000000"/>
              </w:rPr>
            </w:pPr>
            <w:r w:rsidRPr="002E5538">
              <w:t xml:space="preserve">   Transmiterea de către candidați, on-line, pe adresa </w:t>
            </w:r>
            <w:hyperlink r:id="rId14" w:history="1">
              <w:r w:rsidRPr="002E5538">
                <w:rPr>
                  <w:rStyle w:val="Hyperlink"/>
                </w:rPr>
                <w:t>www.adm.umfcd.ro</w:t>
              </w:r>
            </w:hyperlink>
            <w:r w:rsidRPr="002E5538">
              <w:t xml:space="preserve">, a documentelor menționate la pct. VI din  </w:t>
            </w:r>
            <w:r w:rsidRPr="002E5538">
              <w:rPr>
                <w:bCs/>
                <w:i/>
                <w:color w:val="000000"/>
              </w:rPr>
              <w:t>Metodologia privind concursul de admitere la</w:t>
            </w:r>
            <w:r w:rsidRPr="002E5538">
              <w:rPr>
                <w:i/>
              </w:rPr>
              <w:t xml:space="preserve"> Universitatea de Medicină și Farmacie ”Carol Davila” București pentru anul universitar 2021-2022 (aprobată în ședința Senatului Universitar din data de 21.02.2021).</w:t>
            </w:r>
            <w:r w:rsidRPr="002E5538">
              <w:rPr>
                <w:b/>
                <w:bCs/>
                <w:noProof/>
                <w:color w:val="000000"/>
              </w:rPr>
              <w:t>Documente obligatorii (scanate în format pdf)</w:t>
            </w:r>
            <w:r w:rsidRPr="002E5538">
              <w:rPr>
                <w:bCs/>
                <w:noProof/>
                <w:color w:val="000000"/>
              </w:rPr>
              <w:t>:</w:t>
            </w:r>
          </w:p>
          <w:p w:rsidR="00BC7DB3" w:rsidRPr="002E5538" w:rsidRDefault="00BC7DB3" w:rsidP="00BC7DB3">
            <w:pPr>
              <w:pStyle w:val="NormalWeb"/>
              <w:widowControl w:val="0"/>
              <w:numPr>
                <w:ilvl w:val="0"/>
                <w:numId w:val="27"/>
              </w:numPr>
              <w:tabs>
                <w:tab w:val="left" w:pos="149"/>
                <w:tab w:val="left" w:pos="433"/>
              </w:tabs>
              <w:spacing w:before="0" w:beforeAutospacing="0" w:after="0" w:afterAutospacing="0"/>
              <w:ind w:left="149" w:firstLine="0"/>
              <w:jc w:val="both"/>
              <w:rPr>
                <w:b/>
                <w:color w:val="000000"/>
                <w:lang w:val="ro-RO"/>
              </w:rPr>
            </w:pPr>
            <w:r w:rsidRPr="002E5538">
              <w:rPr>
                <w:b/>
                <w:color w:val="000000"/>
                <w:lang w:val="ro-RO"/>
              </w:rPr>
              <w:t>Cererea tip de înscriere</w:t>
            </w:r>
            <w:r w:rsidRPr="002E5538">
              <w:rPr>
                <w:color w:val="000000"/>
                <w:lang w:val="ro-RO"/>
              </w:rPr>
              <w:t xml:space="preserve">, </w:t>
            </w:r>
            <w:r w:rsidRPr="002E5538">
              <w:rPr>
                <w:i/>
                <w:color w:val="000000"/>
                <w:u w:val="single"/>
                <w:lang w:val="ro-RO"/>
              </w:rPr>
              <w:t>semnată olograf</w:t>
            </w:r>
            <w:r w:rsidRPr="002E5538">
              <w:rPr>
                <w:color w:val="000000"/>
                <w:lang w:val="ro-RO"/>
              </w:rPr>
              <w:t xml:space="preserve"> de către candidat – generată de aplicație;</w:t>
            </w:r>
            <w:r w:rsidRPr="002E5538">
              <w:rPr>
                <w:b/>
                <w:color w:val="000000"/>
                <w:lang w:val="ro-RO"/>
              </w:rPr>
              <w:t xml:space="preserve"> </w:t>
            </w:r>
          </w:p>
          <w:p w:rsidR="00BC7DB3" w:rsidRPr="002E5538" w:rsidRDefault="00BC7DB3" w:rsidP="00BC7DB3">
            <w:pPr>
              <w:pStyle w:val="ListParagraph"/>
              <w:widowControl w:val="0"/>
              <w:numPr>
                <w:ilvl w:val="0"/>
                <w:numId w:val="27"/>
              </w:numPr>
              <w:tabs>
                <w:tab w:val="left" w:pos="149"/>
                <w:tab w:val="left" w:pos="433"/>
              </w:tabs>
              <w:ind w:left="149" w:firstLine="0"/>
              <w:contextualSpacing/>
              <w:jc w:val="both"/>
              <w:rPr>
                <w:rFonts w:ascii="Times New Roman" w:hAnsi="Times New Roman"/>
                <w:color w:val="000000"/>
              </w:rPr>
            </w:pPr>
            <w:r w:rsidRPr="002E5538">
              <w:rPr>
                <w:rFonts w:ascii="Times New Roman" w:hAnsi="Times New Roman"/>
                <w:b/>
                <w:color w:val="000000"/>
              </w:rPr>
              <w:t>Carte de identitate</w:t>
            </w:r>
            <w:r w:rsidRPr="002E5538">
              <w:rPr>
                <w:rFonts w:ascii="Times New Roman" w:hAnsi="Times New Roman"/>
                <w:color w:val="000000"/>
              </w:rPr>
              <w:t xml:space="preserve"> sau </w:t>
            </w:r>
            <w:r w:rsidRPr="002E5538">
              <w:rPr>
                <w:rFonts w:ascii="Times New Roman" w:hAnsi="Times New Roman"/>
                <w:b/>
                <w:color w:val="000000"/>
              </w:rPr>
              <w:t>paşaportul</w:t>
            </w:r>
            <w:r w:rsidRPr="002E5538">
              <w:rPr>
                <w:rFonts w:ascii="Times New Roman" w:hAnsi="Times New Roman"/>
                <w:color w:val="000000"/>
              </w:rPr>
              <w:t xml:space="preserve"> valabil;</w:t>
            </w:r>
          </w:p>
          <w:p w:rsidR="00BC7DB3" w:rsidRPr="002E5538" w:rsidRDefault="00BC7DB3" w:rsidP="00BC7DB3">
            <w:pPr>
              <w:pStyle w:val="ListParagraph"/>
              <w:widowControl w:val="0"/>
              <w:numPr>
                <w:ilvl w:val="0"/>
                <w:numId w:val="27"/>
              </w:numPr>
              <w:tabs>
                <w:tab w:val="left" w:pos="149"/>
                <w:tab w:val="left" w:pos="433"/>
              </w:tabs>
              <w:ind w:left="149" w:firstLine="0"/>
              <w:contextualSpacing/>
              <w:jc w:val="both"/>
              <w:rPr>
                <w:rFonts w:ascii="Times New Roman" w:hAnsi="Times New Roman"/>
                <w:color w:val="000000"/>
              </w:rPr>
            </w:pPr>
            <w:r w:rsidRPr="002E5538">
              <w:rPr>
                <w:rFonts w:ascii="Times New Roman" w:hAnsi="Times New Roman"/>
                <w:b/>
                <w:color w:val="000000"/>
              </w:rPr>
              <w:t>Certificatul de naştere</w:t>
            </w:r>
            <w:r w:rsidRPr="002E5538">
              <w:rPr>
                <w:rFonts w:ascii="Times New Roman" w:hAnsi="Times New Roman"/>
                <w:color w:val="000000"/>
              </w:rPr>
              <w:t>;</w:t>
            </w:r>
          </w:p>
          <w:p w:rsidR="00BC7DB3" w:rsidRPr="002E5538" w:rsidRDefault="00BC7DB3" w:rsidP="00BC7DB3">
            <w:pPr>
              <w:pStyle w:val="ListParagraph"/>
              <w:widowControl w:val="0"/>
              <w:numPr>
                <w:ilvl w:val="0"/>
                <w:numId w:val="27"/>
              </w:numPr>
              <w:tabs>
                <w:tab w:val="left" w:pos="149"/>
                <w:tab w:val="left" w:pos="433"/>
              </w:tabs>
              <w:ind w:left="149" w:firstLine="0"/>
              <w:contextualSpacing/>
              <w:jc w:val="both"/>
              <w:rPr>
                <w:rFonts w:ascii="Times New Roman" w:hAnsi="Times New Roman"/>
                <w:color w:val="000000"/>
              </w:rPr>
            </w:pPr>
            <w:r w:rsidRPr="002E5538">
              <w:rPr>
                <w:rFonts w:ascii="Times New Roman" w:hAnsi="Times New Roman"/>
                <w:b/>
                <w:color w:val="000000"/>
              </w:rPr>
              <w:t>Diploma de bacalaureat</w:t>
            </w:r>
            <w:r w:rsidRPr="002E5538">
              <w:rPr>
                <w:rFonts w:ascii="Times New Roman" w:hAnsi="Times New Roman"/>
                <w:color w:val="000000"/>
              </w:rPr>
              <w:t xml:space="preserve"> sau </w:t>
            </w:r>
            <w:r w:rsidRPr="002E5538">
              <w:rPr>
                <w:rFonts w:ascii="Times New Roman" w:hAnsi="Times New Roman"/>
                <w:b/>
                <w:color w:val="000000"/>
              </w:rPr>
              <w:t>diplomă</w:t>
            </w:r>
            <w:r w:rsidRPr="002E5538">
              <w:rPr>
                <w:rFonts w:ascii="Times New Roman" w:hAnsi="Times New Roman"/>
                <w:color w:val="000000"/>
              </w:rPr>
              <w:t xml:space="preserve"> </w:t>
            </w:r>
            <w:r w:rsidRPr="002E5538">
              <w:rPr>
                <w:rFonts w:ascii="Times New Roman" w:hAnsi="Times New Roman"/>
                <w:b/>
                <w:color w:val="000000"/>
              </w:rPr>
              <w:t>echivalentă.</w:t>
            </w:r>
            <w:r w:rsidRPr="002E5538">
              <w:rPr>
                <w:rFonts w:ascii="Times New Roman" w:hAnsi="Times New Roman"/>
                <w:color w:val="000000"/>
              </w:rPr>
              <w:t xml:space="preserve"> C</w:t>
            </w:r>
            <w:r w:rsidRPr="002E5538">
              <w:rPr>
                <w:rFonts w:ascii="Times New Roman" w:hAnsi="Times New Roman"/>
                <w:bCs/>
                <w:color w:val="000000"/>
              </w:rPr>
              <w:t xml:space="preserve">andidaţii care au promovat examenul de bacalaureat în sesiunile corespunzătoare anului universitar 2020-2021 pot prezenta în locul diplomei de bacalaureat, </w:t>
            </w:r>
            <w:r w:rsidRPr="002E5538">
              <w:rPr>
                <w:rFonts w:ascii="Times New Roman" w:hAnsi="Times New Roman"/>
                <w:b/>
                <w:bCs/>
                <w:color w:val="000000"/>
              </w:rPr>
              <w:t>adeverinţa eliberată de către liceu</w:t>
            </w:r>
            <w:r w:rsidRPr="002E5538">
              <w:rPr>
                <w:rFonts w:ascii="Times New Roman" w:hAnsi="Times New Roman"/>
                <w:bCs/>
                <w:color w:val="000000"/>
              </w:rPr>
              <w:t xml:space="preserve"> în care trebuie menţionate obligatoriu media generală a examenului de bacalaureat, mediile obţinute în anii de studiu, termenul de valabilitate al adeverinţei şi faptul că nu a fost eliberată diploma de bacalaureat sau </w:t>
            </w:r>
            <w:r w:rsidRPr="002E5538">
              <w:rPr>
                <w:rStyle w:val="Strong"/>
                <w:rFonts w:ascii="Times New Roman" w:hAnsi="Times New Roman"/>
                <w:b w:val="0"/>
                <w:color w:val="000000"/>
              </w:rPr>
              <w:t>diploma echivalentă</w:t>
            </w:r>
            <w:r w:rsidRPr="002E5538">
              <w:rPr>
                <w:rFonts w:ascii="Times New Roman" w:hAnsi="Times New Roman"/>
                <w:b/>
                <w:color w:val="000000"/>
              </w:rPr>
              <w:t xml:space="preserve"> </w:t>
            </w:r>
            <w:r w:rsidRPr="002E5538">
              <w:rPr>
                <w:rFonts w:ascii="Times New Roman" w:hAnsi="Times New Roman"/>
                <w:color w:val="000000"/>
              </w:rPr>
              <w:t xml:space="preserve">cu cea de bacalaureat – recunoscută de M.E.C. (în cazul </w:t>
            </w:r>
            <w:r w:rsidRPr="002E5538">
              <w:rPr>
                <w:rFonts w:ascii="Times New Roman" w:hAnsi="Times New Roman"/>
                <w:color w:val="000000"/>
              </w:rPr>
              <w:lastRenderedPageBreak/>
              <w:t>absolvenţilor de liceu care au susţinut examenul de bacalaureat în afara României).</w:t>
            </w:r>
          </w:p>
          <w:p w:rsidR="00BC7DB3" w:rsidRPr="002E5538" w:rsidRDefault="00BC7DB3" w:rsidP="00BC7DB3">
            <w:pPr>
              <w:pStyle w:val="ListParagraph"/>
              <w:widowControl w:val="0"/>
              <w:numPr>
                <w:ilvl w:val="0"/>
                <w:numId w:val="27"/>
              </w:numPr>
              <w:tabs>
                <w:tab w:val="left" w:pos="149"/>
                <w:tab w:val="left" w:pos="433"/>
              </w:tabs>
              <w:ind w:left="149" w:firstLine="0"/>
              <w:contextualSpacing/>
              <w:jc w:val="both"/>
              <w:rPr>
                <w:rFonts w:ascii="Times New Roman" w:hAnsi="Times New Roman"/>
                <w:color w:val="000000"/>
              </w:rPr>
            </w:pPr>
            <w:r w:rsidRPr="002E5538">
              <w:rPr>
                <w:rFonts w:ascii="Times New Roman" w:hAnsi="Times New Roman"/>
                <w:b/>
                <w:color w:val="000000"/>
              </w:rPr>
              <w:t>Certificat de căsătorie</w:t>
            </w:r>
            <w:r w:rsidRPr="002E5538">
              <w:rPr>
                <w:rFonts w:ascii="Times New Roman" w:hAnsi="Times New Roman"/>
                <w:color w:val="000000"/>
              </w:rPr>
              <w:t xml:space="preserve"> (dacă este cazul);</w:t>
            </w:r>
          </w:p>
          <w:p w:rsidR="00BC7DB3" w:rsidRPr="002E5538" w:rsidRDefault="00BC7DB3" w:rsidP="00BC7DB3">
            <w:pPr>
              <w:pStyle w:val="ListParagraph"/>
              <w:widowControl w:val="0"/>
              <w:numPr>
                <w:ilvl w:val="0"/>
                <w:numId w:val="27"/>
              </w:numPr>
              <w:tabs>
                <w:tab w:val="left" w:pos="149"/>
                <w:tab w:val="left" w:pos="433"/>
              </w:tabs>
              <w:ind w:left="149" w:firstLine="0"/>
              <w:contextualSpacing/>
              <w:jc w:val="both"/>
              <w:rPr>
                <w:rFonts w:ascii="Times New Roman" w:hAnsi="Times New Roman"/>
                <w:color w:val="000000"/>
              </w:rPr>
            </w:pPr>
            <w:r w:rsidRPr="002E5538">
              <w:rPr>
                <w:rFonts w:ascii="Times New Roman" w:hAnsi="Times New Roman"/>
                <w:b/>
                <w:color w:val="000000"/>
              </w:rPr>
              <w:t>Fotografie color</w:t>
            </w:r>
            <w:r w:rsidRPr="002E5538">
              <w:rPr>
                <w:rFonts w:ascii="Times New Roman" w:hAnsi="Times New Roman"/>
                <w:color w:val="000000"/>
              </w:rPr>
              <w:t xml:space="preserve"> tip buletin;</w:t>
            </w:r>
          </w:p>
          <w:p w:rsidR="00BC7DB3" w:rsidRPr="002E5538" w:rsidRDefault="00BC7DB3" w:rsidP="00BC7DB3">
            <w:pPr>
              <w:pStyle w:val="ListParagraph"/>
              <w:widowControl w:val="0"/>
              <w:numPr>
                <w:ilvl w:val="0"/>
                <w:numId w:val="27"/>
              </w:numPr>
              <w:tabs>
                <w:tab w:val="left" w:pos="149"/>
                <w:tab w:val="left" w:pos="433"/>
              </w:tabs>
              <w:ind w:left="149" w:firstLine="0"/>
              <w:contextualSpacing/>
              <w:jc w:val="both"/>
              <w:rPr>
                <w:rStyle w:val="Strong"/>
                <w:rFonts w:ascii="Times New Roman" w:hAnsi="Times New Roman"/>
                <w:b w:val="0"/>
                <w:bCs w:val="0"/>
                <w:color w:val="000000"/>
              </w:rPr>
            </w:pPr>
            <w:r w:rsidRPr="002E5538">
              <w:rPr>
                <w:rStyle w:val="Strong"/>
                <w:rFonts w:ascii="Times New Roman" w:hAnsi="Times New Roman"/>
                <w:color w:val="000000"/>
              </w:rPr>
              <w:t>Dovada achitării taxei de înscriere;</w:t>
            </w:r>
          </w:p>
          <w:p w:rsidR="00BC7DB3" w:rsidRPr="002E5538" w:rsidRDefault="00BC7DB3" w:rsidP="00BC7DB3">
            <w:pPr>
              <w:pStyle w:val="ListParagraph"/>
              <w:widowControl w:val="0"/>
              <w:numPr>
                <w:ilvl w:val="1"/>
                <w:numId w:val="27"/>
              </w:numPr>
              <w:tabs>
                <w:tab w:val="left" w:pos="149"/>
                <w:tab w:val="left" w:pos="858"/>
              </w:tabs>
              <w:ind w:left="149" w:firstLine="284"/>
              <w:contextualSpacing/>
              <w:jc w:val="both"/>
              <w:rPr>
                <w:rFonts w:ascii="Times New Roman" w:hAnsi="Times New Roman"/>
                <w:bCs/>
                <w:color w:val="000000"/>
              </w:rPr>
            </w:pPr>
            <w:r w:rsidRPr="002E5538">
              <w:rPr>
                <w:rFonts w:ascii="Times New Roman" w:hAnsi="Times New Roman"/>
                <w:color w:val="000000"/>
              </w:rPr>
              <w:t>Efectuare plată (prin procesator</w:t>
            </w:r>
            <w:r w:rsidRPr="002E5538">
              <w:rPr>
                <w:rFonts w:ascii="Times New Roman" w:hAnsi="Times New Roman"/>
                <w:bCs/>
                <w:color w:val="000000"/>
              </w:rPr>
              <w:t xml:space="preserve"> de plată integrat în aplicație);</w:t>
            </w:r>
          </w:p>
          <w:p w:rsidR="00BC7DB3" w:rsidRPr="002E5538" w:rsidRDefault="00BC7DB3" w:rsidP="00BC7DB3">
            <w:pPr>
              <w:pStyle w:val="NormalWeb"/>
              <w:widowControl w:val="0"/>
              <w:numPr>
                <w:ilvl w:val="1"/>
                <w:numId w:val="27"/>
              </w:numPr>
              <w:tabs>
                <w:tab w:val="left" w:pos="149"/>
                <w:tab w:val="left" w:pos="858"/>
              </w:tabs>
              <w:spacing w:before="0" w:beforeAutospacing="0" w:after="0" w:afterAutospacing="0"/>
              <w:ind w:left="149" w:firstLine="284"/>
              <w:jc w:val="both"/>
              <w:rPr>
                <w:noProof/>
                <w:color w:val="000000"/>
                <w:lang w:val="ro-RO"/>
              </w:rPr>
            </w:pPr>
            <w:r w:rsidRPr="002E5538">
              <w:rPr>
                <w:noProof/>
                <w:color w:val="000000"/>
                <w:lang w:val="ro-RO"/>
              </w:rPr>
              <w:t>Scutire taxa inscriere – acte doveditoare;</w:t>
            </w:r>
          </w:p>
          <w:p w:rsidR="00BC7DB3" w:rsidRPr="002E5538" w:rsidRDefault="00BC7DB3" w:rsidP="00BC7DB3">
            <w:pPr>
              <w:pStyle w:val="ListParagraph"/>
              <w:widowControl w:val="0"/>
              <w:numPr>
                <w:ilvl w:val="0"/>
                <w:numId w:val="27"/>
              </w:numPr>
              <w:tabs>
                <w:tab w:val="left" w:pos="149"/>
                <w:tab w:val="left" w:pos="575"/>
              </w:tabs>
              <w:ind w:left="149" w:firstLine="0"/>
              <w:contextualSpacing/>
              <w:jc w:val="both"/>
              <w:rPr>
                <w:rFonts w:ascii="Times New Roman" w:hAnsi="Times New Roman"/>
                <w:b/>
                <w:bCs/>
                <w:color w:val="000000"/>
              </w:rPr>
            </w:pPr>
            <w:r w:rsidRPr="002E5538">
              <w:rPr>
                <w:rFonts w:ascii="Times New Roman" w:hAnsi="Times New Roman"/>
                <w:b/>
                <w:bCs/>
                <w:color w:val="000000"/>
              </w:rPr>
              <w:t>Documentele obligatorii</w:t>
            </w:r>
            <w:r w:rsidRPr="002E5538">
              <w:rPr>
                <w:rFonts w:ascii="Times New Roman" w:hAnsi="Times New Roman"/>
                <w:bCs/>
                <w:color w:val="000000"/>
              </w:rPr>
              <w:t xml:space="preserve"> </w:t>
            </w:r>
            <w:r w:rsidRPr="002E5538">
              <w:rPr>
                <w:rFonts w:ascii="Times New Roman" w:hAnsi="Times New Roman"/>
                <w:b/>
                <w:bCs/>
                <w:color w:val="000000"/>
              </w:rPr>
              <w:t>pentru candidații</w:t>
            </w:r>
            <w:r w:rsidRPr="002E5538">
              <w:rPr>
                <w:rFonts w:ascii="Times New Roman" w:hAnsi="Times New Roman"/>
                <w:bCs/>
                <w:color w:val="000000"/>
              </w:rPr>
              <w:t xml:space="preserve"> </w:t>
            </w:r>
            <w:r w:rsidRPr="002E5538">
              <w:rPr>
                <w:rStyle w:val="Strong"/>
                <w:rFonts w:ascii="Times New Roman" w:hAnsi="Times New Roman"/>
                <w:color w:val="000000"/>
              </w:rPr>
              <w:t>absolvenţi ai instituţiilor de învăţământ superior care doresc să urmeze o a doua specializare</w:t>
            </w:r>
            <w:r w:rsidRPr="002E5538">
              <w:rPr>
                <w:rFonts w:ascii="Times New Roman" w:hAnsi="Times New Roman"/>
                <w:color w:val="000000"/>
              </w:rPr>
              <w:t xml:space="preserve"> </w:t>
            </w:r>
          </w:p>
          <w:p w:rsidR="00BC7DB3" w:rsidRPr="002E5538" w:rsidRDefault="00BC7DB3" w:rsidP="00BC7DB3">
            <w:pPr>
              <w:pStyle w:val="ListParagraph"/>
              <w:widowControl w:val="0"/>
              <w:numPr>
                <w:ilvl w:val="1"/>
                <w:numId w:val="27"/>
              </w:numPr>
              <w:tabs>
                <w:tab w:val="left" w:pos="149"/>
                <w:tab w:val="left" w:pos="1000"/>
              </w:tabs>
              <w:ind w:left="149" w:firstLine="284"/>
              <w:contextualSpacing/>
              <w:jc w:val="both"/>
              <w:rPr>
                <w:rStyle w:val="Strong"/>
                <w:rFonts w:ascii="Times New Roman" w:hAnsi="Times New Roman"/>
                <w:b w:val="0"/>
                <w:color w:val="000000"/>
              </w:rPr>
            </w:pPr>
            <w:r w:rsidRPr="002E5538">
              <w:rPr>
                <w:rStyle w:val="Strong"/>
                <w:rFonts w:ascii="Times New Roman" w:hAnsi="Times New Roman"/>
                <w:b w:val="0"/>
                <w:color w:val="000000"/>
              </w:rPr>
              <w:t>Diploma de licenţă sau diploma echivalentă;</w:t>
            </w:r>
          </w:p>
          <w:p w:rsidR="00BC7DB3" w:rsidRPr="002E5538" w:rsidRDefault="00BC7DB3" w:rsidP="00BC7DB3">
            <w:pPr>
              <w:pStyle w:val="ListParagraph"/>
              <w:widowControl w:val="0"/>
              <w:numPr>
                <w:ilvl w:val="1"/>
                <w:numId w:val="27"/>
              </w:numPr>
              <w:tabs>
                <w:tab w:val="left" w:pos="149"/>
                <w:tab w:val="left" w:pos="1000"/>
              </w:tabs>
              <w:ind w:left="149" w:firstLine="284"/>
              <w:contextualSpacing/>
              <w:jc w:val="both"/>
              <w:rPr>
                <w:rFonts w:ascii="Times New Roman" w:hAnsi="Times New Roman"/>
                <w:bCs/>
                <w:color w:val="000000"/>
              </w:rPr>
            </w:pPr>
            <w:r w:rsidRPr="002E5538">
              <w:rPr>
                <w:rStyle w:val="Strong"/>
                <w:rFonts w:ascii="Times New Roman" w:hAnsi="Times New Roman"/>
                <w:b w:val="0"/>
                <w:color w:val="000000"/>
              </w:rPr>
              <w:t>Adeverinţa din care să rezulte calitatea de student și forma de finanțare (buget/taxa) pe întreaga perioadă a studiilor</w:t>
            </w:r>
            <w:r w:rsidRPr="002E5538">
              <w:rPr>
                <w:rFonts w:ascii="Times New Roman" w:hAnsi="Times New Roman"/>
                <w:color w:val="000000"/>
              </w:rPr>
              <w:t xml:space="preserve"> de licență anterior absolvite.</w:t>
            </w:r>
          </w:p>
          <w:p w:rsidR="00BC7DB3" w:rsidRPr="002E5538" w:rsidRDefault="00BC7DB3" w:rsidP="00BC7DB3">
            <w:pPr>
              <w:pStyle w:val="NormalWeb"/>
              <w:widowControl w:val="0"/>
              <w:numPr>
                <w:ilvl w:val="0"/>
                <w:numId w:val="27"/>
              </w:numPr>
              <w:tabs>
                <w:tab w:val="left" w:pos="149"/>
                <w:tab w:val="left" w:pos="433"/>
              </w:tabs>
              <w:spacing w:before="0" w:beforeAutospacing="0" w:after="0" w:afterAutospacing="0"/>
              <w:ind w:left="149" w:firstLine="0"/>
              <w:jc w:val="both"/>
              <w:rPr>
                <w:b/>
                <w:bCs/>
                <w:noProof/>
                <w:color w:val="000000"/>
                <w:lang w:val="ro-RO"/>
              </w:rPr>
            </w:pPr>
            <w:r w:rsidRPr="002E5538">
              <w:rPr>
                <w:b/>
                <w:noProof/>
                <w:color w:val="000000"/>
                <w:lang w:val="ro-RO"/>
              </w:rPr>
              <w:t xml:space="preserve">Documentele doveditoare în funcție de categoria de candidați: </w:t>
            </w:r>
          </w:p>
          <w:p w:rsidR="00BC7DB3" w:rsidRPr="002E5538" w:rsidRDefault="00BC7DB3" w:rsidP="00BC7DB3">
            <w:pPr>
              <w:pStyle w:val="NormalWeb"/>
              <w:widowControl w:val="0"/>
              <w:numPr>
                <w:ilvl w:val="1"/>
                <w:numId w:val="28"/>
              </w:numPr>
              <w:tabs>
                <w:tab w:val="left" w:pos="149"/>
                <w:tab w:val="left" w:pos="716"/>
                <w:tab w:val="left" w:pos="1000"/>
              </w:tabs>
              <w:spacing w:before="0" w:beforeAutospacing="0" w:after="0" w:afterAutospacing="0"/>
              <w:ind w:left="149" w:firstLine="284"/>
              <w:jc w:val="both"/>
              <w:rPr>
                <w:color w:val="000000"/>
                <w:lang w:val="ro-RO"/>
              </w:rPr>
            </w:pPr>
            <w:r w:rsidRPr="002E5538">
              <w:rPr>
                <w:noProof/>
                <w:color w:val="000000"/>
                <w:lang w:val="ro-RO"/>
              </w:rPr>
              <w:t>Candidat olimpic –</w:t>
            </w:r>
            <w:r w:rsidRPr="002E5538">
              <w:rPr>
                <w:color w:val="000000"/>
                <w:lang w:val="ro-RO"/>
              </w:rPr>
              <w:t xml:space="preserve"> Act doveditor (M.E.C), respectiv diploma de olimpic</w:t>
            </w:r>
          </w:p>
          <w:p w:rsidR="00BC7DB3" w:rsidRDefault="00BC7DB3" w:rsidP="00C05A44">
            <w:pPr>
              <w:jc w:val="both"/>
              <w:rPr>
                <w:color w:val="4F81BD"/>
              </w:rPr>
            </w:pPr>
            <w:r w:rsidRPr="002E5538">
              <w:rPr>
                <w:bCs/>
                <w:color w:val="4F81BD"/>
              </w:rPr>
              <w:t xml:space="preserve">    Alte detalii, în </w:t>
            </w:r>
            <w:r w:rsidRPr="002E5538">
              <w:rPr>
                <w:bCs/>
                <w:i/>
                <w:color w:val="000000"/>
              </w:rPr>
              <w:t>Metodologia privind concursul de admitere la</w:t>
            </w:r>
            <w:r w:rsidRPr="002E5538">
              <w:rPr>
                <w:i/>
              </w:rPr>
              <w:t xml:space="preserve"> Universitatea de Medicină și Farmacie ”Carol Davila” București pentru anul universitar 2021-2022 (aprobată în ședința Senatului Universitar din data de 21.02.2021)</w:t>
            </w:r>
            <w:r w:rsidRPr="002E5538">
              <w:rPr>
                <w:i/>
                <w:color w:val="4F81BD"/>
              </w:rPr>
              <w:t xml:space="preserve">, </w:t>
            </w:r>
            <w:r w:rsidRPr="002E5538">
              <w:rPr>
                <w:color w:val="4F81BD"/>
              </w:rPr>
              <w:t>document postat pe site-ul instituției de învățământ.</w:t>
            </w:r>
          </w:p>
          <w:p w:rsidR="00BC7DB3" w:rsidRPr="002E5538" w:rsidRDefault="00BC7DB3" w:rsidP="00C05A44">
            <w:pPr>
              <w:jc w:val="both"/>
              <w:rPr>
                <w:b/>
              </w:rPr>
            </w:pPr>
          </w:p>
        </w:tc>
        <w:tc>
          <w:tcPr>
            <w:tcW w:w="4847" w:type="dxa"/>
          </w:tcPr>
          <w:p w:rsidR="00BC7DB3" w:rsidRPr="002E5538" w:rsidRDefault="00BC7DB3" w:rsidP="00C05A44">
            <w:pPr>
              <w:jc w:val="center"/>
              <w:rPr>
                <w:b/>
              </w:rPr>
            </w:pPr>
          </w:p>
          <w:p w:rsidR="00BC7DB3" w:rsidRPr="002E5538" w:rsidRDefault="00BC7DB3" w:rsidP="00C05A44">
            <w:pPr>
              <w:jc w:val="center"/>
              <w:rPr>
                <w:b/>
              </w:rPr>
            </w:pPr>
            <w:r w:rsidRPr="002E5538">
              <w:rPr>
                <w:b/>
              </w:rPr>
              <w:t>Taxa de admitere 300 RON</w:t>
            </w:r>
          </w:p>
          <w:p w:rsidR="00BC7DB3" w:rsidRPr="002E5538" w:rsidRDefault="00BC7DB3" w:rsidP="00C05A44">
            <w:pPr>
              <w:pStyle w:val="NormalWeb"/>
              <w:widowControl w:val="0"/>
              <w:spacing w:before="0" w:beforeAutospacing="0" w:after="0" w:afterAutospacing="0"/>
              <w:jc w:val="both"/>
              <w:rPr>
                <w:bCs/>
                <w:noProof/>
                <w:lang w:val="ro-RO"/>
              </w:rPr>
            </w:pPr>
          </w:p>
          <w:p w:rsidR="00BC7DB3" w:rsidRPr="002E5538" w:rsidRDefault="00BC7DB3" w:rsidP="00C05A44">
            <w:pPr>
              <w:pStyle w:val="NormalWeb"/>
              <w:widowControl w:val="0"/>
              <w:spacing w:before="0" w:beforeAutospacing="0" w:after="0" w:afterAutospacing="0"/>
              <w:jc w:val="both"/>
              <w:rPr>
                <w:bCs/>
                <w:noProof/>
                <w:lang w:val="ro-RO"/>
              </w:rPr>
            </w:pPr>
            <w:r w:rsidRPr="002E5538">
              <w:rPr>
                <w:bCs/>
                <w:noProof/>
                <w:color w:val="00B050"/>
                <w:lang w:val="ro-RO"/>
              </w:rPr>
              <w:t>Achitarea taxei de participare la concurs se va face prin intermediul platformei, ce poate fi accesată la următoarea adresa web</w:t>
            </w:r>
            <w:r w:rsidRPr="002E5538">
              <w:rPr>
                <w:bCs/>
                <w:noProof/>
                <w:lang w:val="ro-RO"/>
              </w:rPr>
              <w:t xml:space="preserve"> </w:t>
            </w:r>
            <w:hyperlink r:id="rId15" w:history="1">
              <w:r w:rsidRPr="002E5538">
                <w:rPr>
                  <w:rStyle w:val="Hyperlink"/>
                  <w:bCs/>
                  <w:noProof/>
                  <w:lang w:val="ro-RO"/>
                </w:rPr>
                <w:t>www.adm.umfcd.ro</w:t>
              </w:r>
            </w:hyperlink>
            <w:r w:rsidRPr="002E5538">
              <w:rPr>
                <w:bCs/>
                <w:noProof/>
                <w:lang w:val="ro-RO"/>
              </w:rPr>
              <w:t xml:space="preserve">, </w:t>
            </w:r>
            <w:r w:rsidRPr="002E5538">
              <w:rPr>
                <w:bCs/>
                <w:noProof/>
                <w:color w:val="00B050"/>
                <w:lang w:val="ro-RO"/>
              </w:rPr>
              <w:t>printr-un procesator de plăți on-line integrat.</w:t>
            </w:r>
          </w:p>
          <w:p w:rsidR="00BC7DB3" w:rsidRPr="002E5538" w:rsidRDefault="00BC7DB3" w:rsidP="00C05A44">
            <w:pPr>
              <w:jc w:val="both"/>
              <w:rPr>
                <w:color w:val="00B050"/>
              </w:rPr>
            </w:pPr>
            <w:r w:rsidRPr="002E5538">
              <w:rPr>
                <w:bCs/>
                <w:color w:val="00B050"/>
              </w:rPr>
              <w:t xml:space="preserve">Se va preciza numele candidatului, C.N.P.-ul și facultatea la care urmează să se înscrie candidatul, respectiv Facultatea </w:t>
            </w:r>
            <w:proofErr w:type="gramStart"/>
            <w:r w:rsidRPr="002E5538">
              <w:rPr>
                <w:bCs/>
                <w:color w:val="00B050"/>
              </w:rPr>
              <w:t>de  Medicină</w:t>
            </w:r>
            <w:proofErr w:type="gramEnd"/>
            <w:r w:rsidRPr="002E5538">
              <w:rPr>
                <w:bCs/>
                <w:color w:val="00B050"/>
              </w:rPr>
              <w:t xml:space="preserve">. </w:t>
            </w:r>
          </w:p>
          <w:p w:rsidR="00BC7DB3" w:rsidRPr="002E5538" w:rsidRDefault="00BC7DB3" w:rsidP="00C05A44">
            <w:pPr>
              <w:jc w:val="center"/>
              <w:rPr>
                <w:b/>
              </w:rPr>
            </w:pPr>
          </w:p>
          <w:p w:rsidR="00BC7DB3" w:rsidRPr="002E5538" w:rsidRDefault="00BC7DB3" w:rsidP="00C05A44">
            <w:pPr>
              <w:jc w:val="center"/>
              <w:rPr>
                <w:bCs/>
                <w:color w:val="4F81BD"/>
              </w:rPr>
            </w:pPr>
          </w:p>
          <w:p w:rsidR="00BC7DB3" w:rsidRPr="002E5538" w:rsidRDefault="00BC7DB3" w:rsidP="00C05A44">
            <w:pPr>
              <w:jc w:val="both"/>
              <w:rPr>
                <w:bCs/>
                <w:i/>
                <w:color w:val="000000"/>
              </w:rPr>
            </w:pPr>
            <w:r w:rsidRPr="002E5538">
              <w:rPr>
                <w:bCs/>
                <w:color w:val="4F81BD"/>
              </w:rPr>
              <w:t xml:space="preserve">    </w:t>
            </w:r>
          </w:p>
          <w:p w:rsidR="00BC7DB3" w:rsidRPr="002E5538" w:rsidRDefault="00BC7DB3" w:rsidP="00C05A44">
            <w:pPr>
              <w:jc w:val="center"/>
              <w:rPr>
                <w:b/>
              </w:rPr>
            </w:pPr>
          </w:p>
        </w:tc>
      </w:tr>
      <w:tr w:rsidR="00BC7DB3" w:rsidRPr="002E5538" w:rsidTr="00C05A44">
        <w:trPr>
          <w:trHeight w:val="70"/>
        </w:trPr>
        <w:tc>
          <w:tcPr>
            <w:tcW w:w="14885" w:type="dxa"/>
            <w:gridSpan w:val="4"/>
          </w:tcPr>
          <w:p w:rsidR="00BC7DB3" w:rsidRPr="002E5538" w:rsidRDefault="00BC7DB3" w:rsidP="00C05A44">
            <w:pPr>
              <w:jc w:val="center"/>
              <w:rPr>
                <w:b/>
                <w:color w:val="4F81BD"/>
                <w:sz w:val="26"/>
                <w:szCs w:val="26"/>
                <w:u w:val="single"/>
              </w:rPr>
            </w:pPr>
            <w:r w:rsidRPr="002E5538">
              <w:rPr>
                <w:b/>
                <w:sz w:val="26"/>
                <w:szCs w:val="26"/>
                <w:highlight w:val="yellow"/>
              </w:rPr>
              <w:lastRenderedPageBreak/>
              <w:t>Academia Navală „Mircea cel Bătrân” Constanţa</w:t>
            </w:r>
            <w:r w:rsidRPr="002E5538">
              <w:rPr>
                <w:b/>
                <w:sz w:val="26"/>
                <w:szCs w:val="26"/>
              </w:rPr>
              <w:t xml:space="preserve"> </w:t>
            </w:r>
            <w:r w:rsidRPr="002E5538">
              <w:rPr>
                <w:bCs/>
                <w:color w:val="4F81BD"/>
                <w:sz w:val="26"/>
                <w:szCs w:val="26"/>
              </w:rPr>
              <w:t xml:space="preserve"> vezi site-ul </w:t>
            </w:r>
            <w:r w:rsidRPr="002E5538">
              <w:rPr>
                <w:b/>
                <w:color w:val="4F81BD"/>
                <w:sz w:val="26"/>
                <w:szCs w:val="26"/>
                <w:u w:val="single"/>
              </w:rPr>
              <w:t>http://</w:t>
            </w:r>
            <w:hyperlink r:id="rId16" w:history="1">
              <w:r w:rsidRPr="002E5538">
                <w:rPr>
                  <w:rStyle w:val="Hyperlink"/>
                  <w:b/>
                  <w:color w:val="4F81BD"/>
                  <w:sz w:val="26"/>
                  <w:szCs w:val="26"/>
                </w:rPr>
                <w:t>www.anmb.ro</w:t>
              </w:r>
            </w:hyperlink>
          </w:p>
          <w:p w:rsidR="00BC7DB3" w:rsidRPr="002E5538" w:rsidRDefault="00BC7DB3" w:rsidP="00C05A44">
            <w:pPr>
              <w:jc w:val="center"/>
              <w:rPr>
                <w:b/>
                <w:sz w:val="26"/>
                <w:szCs w:val="26"/>
              </w:rPr>
            </w:pPr>
            <w:r w:rsidRPr="002E5538">
              <w:rPr>
                <w:color w:val="000000"/>
              </w:rPr>
              <w:t xml:space="preserve">(candidații care au </w:t>
            </w:r>
            <w:r w:rsidRPr="002E5538">
              <w:rPr>
                <w:color w:val="000000"/>
                <w:u w:val="single"/>
              </w:rPr>
              <w:t>dosarele de recrutare corect și complet întocmite</w:t>
            </w:r>
            <w:r w:rsidRPr="002E5538">
              <w:rPr>
                <w:color w:val="000000"/>
              </w:rPr>
              <w:t xml:space="preserve"> (și care </w:t>
            </w:r>
            <w:r w:rsidRPr="002E5538">
              <w:rPr>
                <w:color w:val="000000"/>
                <w:u w:val="single"/>
              </w:rPr>
              <w:t>au promovat probele eliminatorii</w:t>
            </w:r>
            <w:r w:rsidRPr="002E5538">
              <w:rPr>
                <w:color w:val="000000"/>
              </w:rPr>
              <w:t xml:space="preserve"> efectuate la instituția beneficiară)</w:t>
            </w:r>
          </w:p>
        </w:tc>
      </w:tr>
      <w:tr w:rsidR="00BC7DB3" w:rsidRPr="002E5538" w:rsidTr="00C05A44">
        <w:tc>
          <w:tcPr>
            <w:tcW w:w="569" w:type="dxa"/>
          </w:tcPr>
          <w:p w:rsidR="00BC7DB3" w:rsidRPr="002E5538" w:rsidRDefault="00BC7DB3" w:rsidP="00C05A44">
            <w:pPr>
              <w:jc w:val="center"/>
              <w:rPr>
                <w:b/>
                <w:sz w:val="22"/>
                <w:szCs w:val="22"/>
              </w:rPr>
            </w:pPr>
            <w:r w:rsidRPr="002E5538">
              <w:rPr>
                <w:b/>
                <w:sz w:val="22"/>
                <w:szCs w:val="22"/>
              </w:rPr>
              <w:t>5.</w:t>
            </w:r>
          </w:p>
        </w:tc>
        <w:tc>
          <w:tcPr>
            <w:tcW w:w="2684" w:type="dxa"/>
          </w:tcPr>
          <w:p w:rsidR="00BC7DB3" w:rsidRPr="002E5538" w:rsidRDefault="00BC7DB3" w:rsidP="00C05A44">
            <w:pPr>
              <w:jc w:val="center"/>
              <w:rPr>
                <w:b/>
                <w:color w:val="FF0000"/>
              </w:rPr>
            </w:pPr>
          </w:p>
          <w:p w:rsidR="00BC7DB3" w:rsidRPr="002E5538" w:rsidRDefault="00BC7DB3" w:rsidP="00C05A44">
            <w:pPr>
              <w:jc w:val="center"/>
              <w:rPr>
                <w:b/>
                <w:color w:val="FF0000"/>
              </w:rPr>
            </w:pPr>
          </w:p>
          <w:p w:rsidR="00BC7DB3" w:rsidRPr="002E5538" w:rsidRDefault="00BC7DB3" w:rsidP="00C05A44">
            <w:pPr>
              <w:jc w:val="center"/>
              <w:rPr>
                <w:b/>
                <w:color w:val="FF0000"/>
              </w:rPr>
            </w:pPr>
          </w:p>
          <w:p w:rsidR="00BC7DB3" w:rsidRPr="002E5538" w:rsidRDefault="00BC7DB3" w:rsidP="00C05A44">
            <w:pPr>
              <w:jc w:val="center"/>
              <w:rPr>
                <w:b/>
                <w:color w:val="FF0000"/>
              </w:rPr>
            </w:pPr>
            <w:r w:rsidRPr="002E5538">
              <w:rPr>
                <w:b/>
                <w:color w:val="FF0000"/>
              </w:rPr>
              <w:t>23 iulie  2021</w:t>
            </w:r>
          </w:p>
          <w:p w:rsidR="00BC7DB3" w:rsidRPr="002E5538" w:rsidRDefault="00BC7DB3" w:rsidP="00C05A44">
            <w:pPr>
              <w:jc w:val="center"/>
              <w:rPr>
                <w:b/>
                <w:color w:val="FF0000"/>
              </w:rPr>
            </w:pPr>
          </w:p>
          <w:p w:rsidR="00BC7DB3" w:rsidRPr="002E5538" w:rsidRDefault="00BC7DB3" w:rsidP="00C05A44">
            <w:pPr>
              <w:jc w:val="both"/>
              <w:rPr>
                <w:b/>
                <w:color w:val="FF0000"/>
              </w:rPr>
            </w:pPr>
            <w:r w:rsidRPr="002E5538">
              <w:rPr>
                <w:b/>
                <w:bCs/>
              </w:rPr>
              <w:t xml:space="preserve">Test-grilă de verificare a cunoștințelor:  Matematică, Informatică </w:t>
            </w:r>
            <w:r w:rsidRPr="002E5538">
              <w:t xml:space="preserve">și </w:t>
            </w:r>
            <w:r w:rsidRPr="002E5538">
              <w:rPr>
                <w:b/>
                <w:bCs/>
              </w:rPr>
              <w:t>Limba engleză</w:t>
            </w:r>
          </w:p>
          <w:p w:rsidR="00BC7DB3" w:rsidRPr="002E5538" w:rsidRDefault="00BC7DB3" w:rsidP="00C05A44">
            <w:pPr>
              <w:jc w:val="center"/>
            </w:pPr>
          </w:p>
        </w:tc>
        <w:tc>
          <w:tcPr>
            <w:tcW w:w="6785" w:type="dxa"/>
          </w:tcPr>
          <w:p w:rsidR="00BC7DB3" w:rsidRPr="002E5538" w:rsidRDefault="00BC7DB3" w:rsidP="00C05A44">
            <w:pPr>
              <w:tabs>
                <w:tab w:val="left" w:pos="1333"/>
                <w:tab w:val="center" w:pos="3284"/>
              </w:tabs>
              <w:rPr>
                <w:b/>
              </w:rPr>
            </w:pPr>
            <w:r w:rsidRPr="002E5538">
              <w:rPr>
                <w:b/>
              </w:rPr>
              <w:tab/>
            </w:r>
          </w:p>
          <w:p w:rsidR="00BC7DB3" w:rsidRPr="002E5538" w:rsidRDefault="00BC7DB3" w:rsidP="00C05A44">
            <w:pPr>
              <w:tabs>
                <w:tab w:val="left" w:pos="1333"/>
                <w:tab w:val="center" w:pos="3284"/>
              </w:tabs>
              <w:rPr>
                <w:b/>
              </w:rPr>
            </w:pPr>
            <w:r w:rsidRPr="002E5538">
              <w:rPr>
                <w:b/>
              </w:rPr>
              <w:tab/>
              <w:t>Înscriere on-line -</w:t>
            </w:r>
            <w:r w:rsidRPr="002E5538">
              <w:rPr>
                <w:b/>
                <w:color w:val="FF0000"/>
              </w:rPr>
              <w:t>01 - 20 iulie 2021</w:t>
            </w:r>
          </w:p>
          <w:p w:rsidR="00BC7DB3" w:rsidRPr="002E5538" w:rsidRDefault="00BC7DB3" w:rsidP="00C05A44">
            <w:pPr>
              <w:jc w:val="center"/>
            </w:pPr>
          </w:p>
          <w:p w:rsidR="00BC7DB3" w:rsidRPr="002E5538" w:rsidRDefault="00BC7DB3" w:rsidP="00C05A44">
            <w:pPr>
              <w:pStyle w:val="Default"/>
              <w:spacing w:after="23"/>
              <w:ind w:right="41"/>
              <w:jc w:val="both"/>
            </w:pPr>
            <w:r w:rsidRPr="002E5538">
              <w:t xml:space="preserve">    Înscrierea candidaţilor la concursul de admitere online se realizează pe site-ul </w:t>
            </w:r>
            <w:hyperlink r:id="rId17" w:history="1">
              <w:r w:rsidRPr="002E5538">
                <w:rPr>
                  <w:rStyle w:val="Hyperlink"/>
                  <w:b/>
                </w:rPr>
                <w:t>www.anmb.ro/admitere</w:t>
              </w:r>
            </w:hyperlink>
            <w:r w:rsidRPr="002E5538">
              <w:rPr>
                <w:b/>
                <w:color w:val="4F81BD"/>
              </w:rPr>
              <w:t>.</w:t>
            </w:r>
            <w:r w:rsidRPr="002E5538">
              <w:t xml:space="preserve"> </w:t>
            </w:r>
          </w:p>
          <w:p w:rsidR="00BC7DB3" w:rsidRPr="002E5538" w:rsidRDefault="00BC7DB3" w:rsidP="00C05A44">
            <w:pPr>
              <w:pStyle w:val="Default"/>
              <w:ind w:right="41"/>
              <w:jc w:val="both"/>
            </w:pPr>
            <w:r w:rsidRPr="002E5538">
              <w:t xml:space="preserve">    Pentru înscrierea la programele de studii universitare de licență, candidaţii depun online următoarele: </w:t>
            </w:r>
          </w:p>
          <w:p w:rsidR="00BC7DB3" w:rsidRPr="002E5538" w:rsidRDefault="00BC7DB3" w:rsidP="00BC7DB3">
            <w:pPr>
              <w:pStyle w:val="Default"/>
              <w:numPr>
                <w:ilvl w:val="0"/>
                <w:numId w:val="25"/>
              </w:numPr>
              <w:ind w:right="41"/>
              <w:jc w:val="both"/>
            </w:pPr>
            <w:r w:rsidRPr="002E5538">
              <w:t>fişă de înscriere cu datele personale (</w:t>
            </w:r>
            <w:r w:rsidRPr="002E5538">
              <w:rPr>
                <w:i/>
                <w:iCs/>
              </w:rPr>
              <w:t xml:space="preserve">Anexa nr. 10 – Fișa de înscriere </w:t>
            </w:r>
            <w:r w:rsidRPr="002E5538">
              <w:rPr>
                <w:iCs/>
              </w:rPr>
              <w:t>la Regulamentul de admitere</w:t>
            </w:r>
            <w:r w:rsidRPr="002E5538">
              <w:t>), ordinea opțiunilor privind programele de studii;</w:t>
            </w:r>
          </w:p>
          <w:p w:rsidR="00BC7DB3" w:rsidRPr="002E5538" w:rsidRDefault="00BC7DB3" w:rsidP="00BC7DB3">
            <w:pPr>
              <w:pStyle w:val="Default"/>
              <w:numPr>
                <w:ilvl w:val="0"/>
                <w:numId w:val="25"/>
              </w:numPr>
              <w:ind w:right="41"/>
              <w:jc w:val="both"/>
            </w:pPr>
            <w:r w:rsidRPr="002E5538">
              <w:t>declarația de consimțământ privind prelucrarea datelor cu caracter personal(</w:t>
            </w:r>
            <w:r w:rsidRPr="002E5538">
              <w:rPr>
                <w:i/>
                <w:iCs/>
              </w:rPr>
              <w:t>Anexa nr. 11 – Declarația de consimțământ</w:t>
            </w:r>
            <w:r w:rsidRPr="002E5538">
              <w:rPr>
                <w:iCs/>
              </w:rPr>
              <w:t xml:space="preserve"> la Regulamentul de admitere</w:t>
            </w:r>
            <w:r w:rsidRPr="002E5538">
              <w:rPr>
                <w:i/>
                <w:iCs/>
              </w:rPr>
              <w:t>);</w:t>
            </w:r>
          </w:p>
          <w:p w:rsidR="00BC7DB3" w:rsidRPr="002E5538" w:rsidRDefault="00BC7DB3" w:rsidP="00BC7DB3">
            <w:pPr>
              <w:pStyle w:val="Default"/>
              <w:numPr>
                <w:ilvl w:val="0"/>
                <w:numId w:val="25"/>
              </w:numPr>
              <w:ind w:right="41"/>
              <w:jc w:val="both"/>
            </w:pPr>
            <w:r w:rsidRPr="002E5538">
              <w:lastRenderedPageBreak/>
              <w:t xml:space="preserve"> declarația pe propria răspundere (</w:t>
            </w:r>
            <w:r w:rsidRPr="002E5538">
              <w:rPr>
                <w:i/>
                <w:iCs/>
              </w:rPr>
              <w:t>Anexa nr. 12 – Declarația pe propria răspundere</w:t>
            </w:r>
            <w:r w:rsidRPr="002E5538">
              <w:rPr>
                <w:iCs/>
              </w:rPr>
              <w:t xml:space="preserve"> la Regulamentul de admitere</w:t>
            </w:r>
            <w:r w:rsidRPr="002E5538">
              <w:t xml:space="preserve">) </w:t>
            </w:r>
          </w:p>
          <w:p w:rsidR="00BC7DB3" w:rsidRPr="002E5538" w:rsidRDefault="00BC7DB3" w:rsidP="00BC7DB3">
            <w:pPr>
              <w:pStyle w:val="Default"/>
              <w:numPr>
                <w:ilvl w:val="0"/>
                <w:numId w:val="25"/>
              </w:numPr>
              <w:ind w:right="41"/>
              <w:jc w:val="both"/>
            </w:pPr>
            <w:r w:rsidRPr="002E5538">
              <w:t xml:space="preserve">cererea de înscriere tip, se completează pe site-ul ANMB </w:t>
            </w:r>
            <w:hyperlink r:id="rId18" w:history="1">
              <w:r w:rsidRPr="002E5538">
                <w:rPr>
                  <w:rStyle w:val="Hyperlink"/>
                </w:rPr>
                <w:t>www.anmb.ro/admitere</w:t>
              </w:r>
            </w:hyperlink>
            <w:r w:rsidRPr="002E5538">
              <w:t>;</w:t>
            </w:r>
          </w:p>
          <w:p w:rsidR="00BC7DB3" w:rsidRPr="002E5538" w:rsidRDefault="00BC7DB3" w:rsidP="00BC7DB3">
            <w:pPr>
              <w:pStyle w:val="Default"/>
              <w:numPr>
                <w:ilvl w:val="0"/>
                <w:numId w:val="25"/>
              </w:numPr>
              <w:ind w:right="41"/>
              <w:jc w:val="both"/>
            </w:pPr>
            <w:r w:rsidRPr="002E5538">
              <w:t xml:space="preserve"> diploma de bacalaureat sau diplomă echivalentă cu aceasta, sau adeverinţă (valabilă doar pentru absolvenţii de bacalaureat din anul curent); </w:t>
            </w:r>
          </w:p>
          <w:p w:rsidR="00BC7DB3" w:rsidRPr="002E5538" w:rsidRDefault="00BC7DB3" w:rsidP="00BC7DB3">
            <w:pPr>
              <w:pStyle w:val="Default"/>
              <w:numPr>
                <w:ilvl w:val="0"/>
                <w:numId w:val="25"/>
              </w:numPr>
              <w:ind w:right="41"/>
              <w:jc w:val="both"/>
            </w:pPr>
            <w:r w:rsidRPr="002E5538">
              <w:t>certificatul de naştere;</w:t>
            </w:r>
          </w:p>
          <w:p w:rsidR="00BC7DB3" w:rsidRPr="002E5538" w:rsidRDefault="00BC7DB3" w:rsidP="00BC7DB3">
            <w:pPr>
              <w:pStyle w:val="Default"/>
              <w:numPr>
                <w:ilvl w:val="0"/>
                <w:numId w:val="25"/>
              </w:numPr>
              <w:ind w:right="41"/>
              <w:jc w:val="both"/>
            </w:pPr>
            <w:r w:rsidRPr="002E5538">
              <w:t xml:space="preserve">certificat de căsătorie (dacă este cazul); </w:t>
            </w:r>
          </w:p>
          <w:p w:rsidR="00BC7DB3" w:rsidRPr="002E5538" w:rsidRDefault="00BC7DB3" w:rsidP="00BC7DB3">
            <w:pPr>
              <w:pStyle w:val="Default"/>
              <w:numPr>
                <w:ilvl w:val="0"/>
                <w:numId w:val="25"/>
              </w:numPr>
              <w:ind w:right="41"/>
              <w:jc w:val="both"/>
            </w:pPr>
            <w:r w:rsidRPr="002E5538">
              <w:t xml:space="preserve"> cartea de identitate sau pașaport; </w:t>
            </w:r>
          </w:p>
          <w:p w:rsidR="00BC7DB3" w:rsidRPr="002E5538" w:rsidRDefault="00BC7DB3" w:rsidP="00BC7DB3">
            <w:pPr>
              <w:pStyle w:val="Default"/>
              <w:numPr>
                <w:ilvl w:val="0"/>
                <w:numId w:val="25"/>
              </w:numPr>
              <w:ind w:right="41"/>
              <w:jc w:val="both"/>
            </w:pPr>
            <w:r w:rsidRPr="002E5538">
              <w:t xml:space="preserve">chitanţă sau copia ei pentru taxa de înscriere la concursul de admitere sau acte doveditoare privind scutirea de plată a taxei; </w:t>
            </w:r>
          </w:p>
          <w:p w:rsidR="00BC7DB3" w:rsidRPr="002E5538" w:rsidRDefault="00BC7DB3" w:rsidP="00BC7DB3">
            <w:pPr>
              <w:pStyle w:val="Default"/>
              <w:numPr>
                <w:ilvl w:val="0"/>
                <w:numId w:val="25"/>
              </w:numPr>
              <w:ind w:right="41"/>
              <w:jc w:val="both"/>
            </w:pPr>
            <w:r w:rsidRPr="002E5538">
              <w:t xml:space="preserve">foaia matricolă cu situaţia şcolară din perioada liceului. </w:t>
            </w:r>
          </w:p>
          <w:p w:rsidR="00BC7DB3" w:rsidRPr="002E5538" w:rsidRDefault="00BC7DB3" w:rsidP="00C05A44">
            <w:pPr>
              <w:tabs>
                <w:tab w:val="left" w:pos="2558"/>
              </w:tabs>
              <w:ind w:right="41"/>
              <w:jc w:val="both"/>
            </w:pPr>
            <w:r w:rsidRPr="002E5538">
              <w:rPr>
                <w:bCs/>
                <w:color w:val="4F81BD"/>
              </w:rPr>
              <w:t xml:space="preserve">   Alte detalii, în </w:t>
            </w:r>
            <w:r w:rsidRPr="002E5538">
              <w:rPr>
                <w:bCs/>
                <w:i/>
                <w:color w:val="000000"/>
              </w:rPr>
              <w:t xml:space="preserve">Regulamentul de organizare și desfășurare a concursului de admitere, în Academia </w:t>
            </w:r>
            <w:proofErr w:type="gramStart"/>
            <w:r w:rsidRPr="002E5538">
              <w:rPr>
                <w:bCs/>
                <w:i/>
                <w:color w:val="000000"/>
              </w:rPr>
              <w:t>Navală ”</w:t>
            </w:r>
            <w:proofErr w:type="gramEnd"/>
            <w:r w:rsidRPr="002E5538">
              <w:rPr>
                <w:bCs/>
                <w:i/>
                <w:color w:val="000000"/>
              </w:rPr>
              <w:t>Mircea cel Bătrân” 2021-2022, nr. 392 din 22.01.2021,</w:t>
            </w:r>
            <w:r w:rsidRPr="002E5538">
              <w:rPr>
                <w:i/>
                <w:color w:val="4F81BD"/>
              </w:rPr>
              <w:t xml:space="preserve"> </w:t>
            </w:r>
            <w:r w:rsidRPr="002E5538">
              <w:rPr>
                <w:color w:val="4F81BD"/>
              </w:rPr>
              <w:t>document postat pe site-ul instituției de învățământ.</w:t>
            </w:r>
          </w:p>
        </w:tc>
        <w:tc>
          <w:tcPr>
            <w:tcW w:w="4847" w:type="dxa"/>
          </w:tcPr>
          <w:p w:rsidR="00BC7DB3" w:rsidRPr="002E5538" w:rsidRDefault="00BC7DB3" w:rsidP="00C05A44">
            <w:pPr>
              <w:jc w:val="center"/>
              <w:rPr>
                <w:b/>
              </w:rPr>
            </w:pPr>
          </w:p>
          <w:p w:rsidR="00BC7DB3" w:rsidRPr="002E5538" w:rsidRDefault="00BC7DB3" w:rsidP="00C05A44">
            <w:pPr>
              <w:jc w:val="center"/>
              <w:rPr>
                <w:b/>
              </w:rPr>
            </w:pPr>
            <w:r w:rsidRPr="002E5538">
              <w:rPr>
                <w:b/>
              </w:rPr>
              <w:t xml:space="preserve">Taxa de admitere: </w:t>
            </w:r>
          </w:p>
          <w:p w:rsidR="00BC7DB3" w:rsidRPr="002E5538" w:rsidRDefault="00BC7DB3" w:rsidP="00C05A44">
            <w:pPr>
              <w:jc w:val="center"/>
              <w:rPr>
                <w:b/>
                <w:color w:val="00B050"/>
              </w:rPr>
            </w:pPr>
            <w:r w:rsidRPr="002E5538">
              <w:rPr>
                <w:b/>
                <w:color w:val="00B050"/>
              </w:rPr>
              <w:t>detaliile vor fi publicate pe site-ul Academiei</w:t>
            </w:r>
          </w:p>
          <w:p w:rsidR="00BC7DB3" w:rsidRPr="002E5538" w:rsidRDefault="00BC7DB3" w:rsidP="00C05A44">
            <w:pPr>
              <w:jc w:val="center"/>
              <w:rPr>
                <w:color w:val="4F81BD"/>
              </w:rPr>
            </w:pPr>
          </w:p>
          <w:p w:rsidR="00BC7DB3" w:rsidRPr="002E5538" w:rsidRDefault="00BC7DB3" w:rsidP="00C05A44">
            <w:pPr>
              <w:tabs>
                <w:tab w:val="left" w:pos="1320"/>
              </w:tabs>
              <w:jc w:val="both"/>
              <w:rPr>
                <w:color w:val="C0504D"/>
              </w:rPr>
            </w:pPr>
            <w:r w:rsidRPr="002E5538">
              <w:t xml:space="preserve">   </w:t>
            </w:r>
            <w:r w:rsidRPr="002E5538">
              <w:rPr>
                <w:color w:val="C0504D"/>
              </w:rPr>
              <w:t xml:space="preserve">Pentru dovedirea diferitelor </w:t>
            </w:r>
            <w:r w:rsidRPr="002E5538">
              <w:rPr>
                <w:b/>
                <w:color w:val="C0504D"/>
              </w:rPr>
              <w:t>aptitudini specifice</w:t>
            </w:r>
            <w:r w:rsidRPr="002E5538">
              <w:rPr>
                <w:color w:val="C0504D"/>
              </w:rPr>
              <w:t xml:space="preserve"> sunt parcurse </w:t>
            </w:r>
            <w:r w:rsidRPr="002E5538">
              <w:rPr>
                <w:i/>
                <w:color w:val="C0504D"/>
              </w:rPr>
              <w:t>probe eliminatorii suplimentare</w:t>
            </w:r>
            <w:r w:rsidRPr="002E5538">
              <w:rPr>
                <w:color w:val="C0504D"/>
              </w:rPr>
              <w:t xml:space="preserve">, contracost. Candidații la Academia </w:t>
            </w:r>
            <w:proofErr w:type="gramStart"/>
            <w:r w:rsidRPr="002E5538">
              <w:rPr>
                <w:color w:val="C0504D"/>
              </w:rPr>
              <w:t>Navală ”</w:t>
            </w:r>
            <w:proofErr w:type="gramEnd"/>
            <w:r w:rsidRPr="002E5538">
              <w:rPr>
                <w:color w:val="C0504D"/>
              </w:rPr>
              <w:t xml:space="preserve">Mircea cel Bătrân” efectuează </w:t>
            </w:r>
            <w:r w:rsidRPr="002E5538">
              <w:rPr>
                <w:i/>
                <w:color w:val="C0504D"/>
              </w:rPr>
              <w:t>examinarea medicală specială</w:t>
            </w:r>
            <w:r w:rsidRPr="002E5538">
              <w:rPr>
                <w:color w:val="C0504D"/>
              </w:rPr>
              <w:t xml:space="preserve"> la Centrul de Medicină Navală Constanța (str. Dezrobirii nr. 80 Constanța), prin grija Inspectoratului General al Poliției de Frontieră (Garda de Coastă). Pentru acești candidați, în </w:t>
            </w:r>
            <w:r w:rsidRPr="002E5538">
              <w:rPr>
                <w:color w:val="C0504D"/>
              </w:rPr>
              <w:lastRenderedPageBreak/>
              <w:t xml:space="preserve">dosarul de recrutare este cuprinsă, suplimentar, o copie a fișei medicale, conformă cu originalul, pentru obținerea avizului apt îmbarcare. </w:t>
            </w:r>
            <w:r w:rsidRPr="002E5538">
              <w:rPr>
                <w:color w:val="C0504D"/>
                <w:u w:val="single"/>
              </w:rPr>
              <w:t>Avizul eliberat</w:t>
            </w:r>
            <w:r w:rsidRPr="002E5538">
              <w:rPr>
                <w:color w:val="C0504D"/>
              </w:rPr>
              <w:t xml:space="preserve"> de structurile specializate cu mențiunea apt/promovat se introduce în dosarul de recrutare sau se prezintă de candidat cu ocazia înscrierii la instituția de învățământ în vederea admiterii, în funcție de planificarea candidaților pentru susținerea acestor probe.  </w:t>
            </w:r>
          </w:p>
          <w:p w:rsidR="00BC7DB3" w:rsidRPr="002E5538" w:rsidRDefault="00BC7DB3" w:rsidP="003844E7">
            <w:pPr>
              <w:tabs>
                <w:tab w:val="left" w:pos="1320"/>
              </w:tabs>
              <w:jc w:val="both"/>
            </w:pPr>
            <w:r w:rsidRPr="002E5538">
              <w:t xml:space="preserve">   </w:t>
            </w:r>
          </w:p>
          <w:p w:rsidR="00BC7DB3" w:rsidRPr="002E5538" w:rsidRDefault="00BC7DB3" w:rsidP="00C05A44">
            <w:pPr>
              <w:jc w:val="center"/>
              <w:rPr>
                <w:color w:val="4F81BD"/>
              </w:rPr>
            </w:pPr>
          </w:p>
          <w:p w:rsidR="00BC7DB3" w:rsidRPr="002E5538" w:rsidRDefault="00BC7DB3" w:rsidP="00C05A44">
            <w:pPr>
              <w:jc w:val="both"/>
              <w:rPr>
                <w:bCs/>
                <w:i/>
                <w:color w:val="000000"/>
              </w:rPr>
            </w:pPr>
            <w:r w:rsidRPr="002E5538">
              <w:rPr>
                <w:bCs/>
                <w:color w:val="4F81BD"/>
              </w:rPr>
              <w:t xml:space="preserve">   </w:t>
            </w:r>
          </w:p>
          <w:p w:rsidR="00BC7DB3" w:rsidRPr="002E5538" w:rsidRDefault="00BC7DB3" w:rsidP="00C05A44">
            <w:pPr>
              <w:jc w:val="center"/>
              <w:rPr>
                <w:bCs/>
                <w:color w:val="4F81BD"/>
              </w:rPr>
            </w:pPr>
          </w:p>
          <w:p w:rsidR="00BC7DB3" w:rsidRPr="002E5538" w:rsidRDefault="00BC7DB3" w:rsidP="00C05A44">
            <w:pPr>
              <w:jc w:val="center"/>
              <w:rPr>
                <w:b/>
              </w:rPr>
            </w:pPr>
          </w:p>
        </w:tc>
      </w:tr>
      <w:tr w:rsidR="00BC7DB3" w:rsidRPr="002E5538" w:rsidTr="00C05A44">
        <w:tc>
          <w:tcPr>
            <w:tcW w:w="14885" w:type="dxa"/>
            <w:gridSpan w:val="4"/>
          </w:tcPr>
          <w:p w:rsidR="00BC7DB3" w:rsidRPr="002E5538" w:rsidRDefault="00BC7DB3" w:rsidP="00C05A44">
            <w:pPr>
              <w:jc w:val="center"/>
              <w:rPr>
                <w:b/>
                <w:bCs/>
                <w:color w:val="4F81BD"/>
                <w:sz w:val="26"/>
                <w:szCs w:val="26"/>
                <w:u w:val="single"/>
              </w:rPr>
            </w:pPr>
            <w:r w:rsidRPr="002E5538">
              <w:rPr>
                <w:b/>
                <w:sz w:val="26"/>
                <w:szCs w:val="26"/>
                <w:highlight w:val="yellow"/>
              </w:rPr>
              <w:lastRenderedPageBreak/>
              <w:t>Universitatea Naţională de Apărare „Carol I”</w:t>
            </w:r>
            <w:r w:rsidRPr="002E5538">
              <w:rPr>
                <w:b/>
                <w:sz w:val="26"/>
                <w:szCs w:val="26"/>
              </w:rPr>
              <w:t xml:space="preserve"> - </w:t>
            </w:r>
            <w:r w:rsidRPr="002E5538">
              <w:rPr>
                <w:bCs/>
                <w:color w:val="4F81BD"/>
                <w:sz w:val="22"/>
                <w:szCs w:val="22"/>
              </w:rPr>
              <w:t xml:space="preserve"> </w:t>
            </w:r>
            <w:r w:rsidRPr="002E5538">
              <w:rPr>
                <w:bCs/>
                <w:color w:val="4F81BD"/>
                <w:sz w:val="26"/>
                <w:szCs w:val="26"/>
              </w:rPr>
              <w:t xml:space="preserve">vezi site-ul </w:t>
            </w:r>
            <w:r w:rsidRPr="002E5538">
              <w:rPr>
                <w:b/>
                <w:color w:val="4F81BD"/>
                <w:sz w:val="26"/>
                <w:szCs w:val="26"/>
                <w:u w:val="single"/>
              </w:rPr>
              <w:t>http://</w:t>
            </w:r>
            <w:hyperlink r:id="rId19" w:history="1">
              <w:r w:rsidRPr="002E5538">
                <w:rPr>
                  <w:rStyle w:val="Hyperlink"/>
                  <w:b/>
                  <w:bCs/>
                  <w:color w:val="4F81BD"/>
                  <w:sz w:val="26"/>
                  <w:szCs w:val="26"/>
                </w:rPr>
                <w:t>www.unap.ro</w:t>
              </w:r>
            </w:hyperlink>
          </w:p>
          <w:p w:rsidR="00BC7DB3" w:rsidRPr="002E5538" w:rsidRDefault="00BC7DB3" w:rsidP="00C05A44">
            <w:pPr>
              <w:jc w:val="center"/>
              <w:rPr>
                <w:b/>
                <w:sz w:val="26"/>
                <w:szCs w:val="26"/>
              </w:rPr>
            </w:pPr>
            <w:r w:rsidRPr="002E5538">
              <w:rPr>
                <w:color w:val="000000"/>
              </w:rPr>
              <w:t xml:space="preserve">(candidații care au </w:t>
            </w:r>
            <w:r w:rsidRPr="002E5538">
              <w:rPr>
                <w:color w:val="000000"/>
                <w:u w:val="single"/>
              </w:rPr>
              <w:t>dosarele de recrutare corect și complet întocmite</w:t>
            </w:r>
            <w:r w:rsidRPr="002E5538">
              <w:rPr>
                <w:color w:val="000000"/>
              </w:rPr>
              <w:t xml:space="preserve"> (și care </w:t>
            </w:r>
            <w:r w:rsidRPr="002E5538">
              <w:rPr>
                <w:color w:val="000000"/>
                <w:u w:val="single"/>
              </w:rPr>
              <w:t>au promovat probele eliminatorii</w:t>
            </w:r>
            <w:r w:rsidRPr="002E5538">
              <w:rPr>
                <w:color w:val="000000"/>
              </w:rPr>
              <w:t xml:space="preserve"> efectuate la instituția beneficiară)</w:t>
            </w:r>
          </w:p>
        </w:tc>
      </w:tr>
      <w:tr w:rsidR="00BC7DB3" w:rsidRPr="002E5538" w:rsidTr="00C05A44">
        <w:tc>
          <w:tcPr>
            <w:tcW w:w="569" w:type="dxa"/>
          </w:tcPr>
          <w:p w:rsidR="00BC7DB3" w:rsidRPr="002E5538" w:rsidRDefault="00BC7DB3" w:rsidP="00C05A44">
            <w:pPr>
              <w:jc w:val="center"/>
              <w:rPr>
                <w:b/>
                <w:sz w:val="22"/>
                <w:szCs w:val="22"/>
              </w:rPr>
            </w:pPr>
            <w:r w:rsidRPr="002E5538">
              <w:rPr>
                <w:b/>
                <w:sz w:val="22"/>
                <w:szCs w:val="22"/>
              </w:rPr>
              <w:t>6.</w:t>
            </w:r>
          </w:p>
        </w:tc>
        <w:tc>
          <w:tcPr>
            <w:tcW w:w="2684" w:type="dxa"/>
            <w:vAlign w:val="center"/>
          </w:tcPr>
          <w:p w:rsidR="00BC7DB3" w:rsidRPr="002E5538" w:rsidRDefault="00BC7DB3" w:rsidP="00C05A44">
            <w:pPr>
              <w:jc w:val="center"/>
              <w:rPr>
                <w:b/>
                <w:color w:val="FF0000"/>
              </w:rPr>
            </w:pPr>
            <w:r w:rsidRPr="002E5538">
              <w:rPr>
                <w:b/>
                <w:color w:val="FF0000"/>
              </w:rPr>
              <w:t>22 – 23 iulie 2021</w:t>
            </w:r>
          </w:p>
          <w:p w:rsidR="00BC7DB3" w:rsidRPr="002E5538" w:rsidRDefault="00BC7DB3" w:rsidP="00C05A44">
            <w:pPr>
              <w:jc w:val="both"/>
              <w:rPr>
                <w:b/>
                <w:color w:val="FF0000"/>
              </w:rPr>
            </w:pPr>
            <w:r w:rsidRPr="002E5538">
              <w:rPr>
                <w:b/>
                <w:bCs/>
              </w:rPr>
              <w:t xml:space="preserve">Test-grilă de verificare a cunoștințelor:  Matematică, Informatică </w:t>
            </w:r>
            <w:r w:rsidRPr="002E5538">
              <w:t xml:space="preserve">și </w:t>
            </w:r>
            <w:r w:rsidRPr="002E5538">
              <w:rPr>
                <w:b/>
                <w:bCs/>
              </w:rPr>
              <w:t>Limba engleză</w:t>
            </w:r>
          </w:p>
        </w:tc>
        <w:tc>
          <w:tcPr>
            <w:tcW w:w="6785" w:type="dxa"/>
          </w:tcPr>
          <w:p w:rsidR="00BC7DB3" w:rsidRPr="002E5538" w:rsidRDefault="00BC7DB3" w:rsidP="00C05A44">
            <w:pPr>
              <w:jc w:val="center"/>
              <w:rPr>
                <w:b/>
              </w:rPr>
            </w:pPr>
          </w:p>
          <w:p w:rsidR="00BC7DB3" w:rsidRPr="002E5538" w:rsidRDefault="00BC7DB3" w:rsidP="00C05A44">
            <w:pPr>
              <w:jc w:val="center"/>
              <w:rPr>
                <w:b/>
                <w:color w:val="FF0000"/>
              </w:rPr>
            </w:pPr>
            <w:r w:rsidRPr="002E5538">
              <w:rPr>
                <w:b/>
              </w:rPr>
              <w:t>Înscriere on-line -</w:t>
            </w:r>
            <w:r w:rsidRPr="002E5538">
              <w:rPr>
                <w:b/>
                <w:color w:val="FF0000"/>
              </w:rPr>
              <w:t>12 – 21 iulie 2021</w:t>
            </w:r>
          </w:p>
          <w:p w:rsidR="00BC7DB3" w:rsidRPr="002E5538" w:rsidRDefault="00BC7DB3" w:rsidP="00C05A44">
            <w:pPr>
              <w:jc w:val="center"/>
              <w:rPr>
                <w:b/>
              </w:rPr>
            </w:pPr>
          </w:p>
          <w:p w:rsidR="00BC7DB3" w:rsidRPr="002E5538" w:rsidRDefault="00BC7DB3" w:rsidP="00C05A44">
            <w:pPr>
              <w:jc w:val="both"/>
            </w:pPr>
            <w:r w:rsidRPr="002E5538">
              <w:rPr>
                <w:color w:val="000000"/>
              </w:rPr>
              <w:t xml:space="preserve">   </w:t>
            </w:r>
            <w:r w:rsidRPr="002E5538">
              <w:t xml:space="preserve">  Pentru înscrierea la concursul de admitere la studiile universitare de licenţă, candidaţii vor încărca dosarul de înscriere pe platforma ILIAS, iar acesta trebuie să conţină următoarele documente </w:t>
            </w:r>
            <w:proofErr w:type="gramStart"/>
            <w:r w:rsidRPr="002E5538">
              <w:t>(</w:t>
            </w:r>
            <w:r w:rsidRPr="002E5538">
              <w:rPr>
                <w:color w:val="000000"/>
              </w:rPr>
              <w:t xml:space="preserve"> vezi</w:t>
            </w:r>
            <w:proofErr w:type="gramEnd"/>
            <w:r w:rsidRPr="002E5538">
              <w:rPr>
                <w:color w:val="000000"/>
              </w:rPr>
              <w:t xml:space="preserve"> art. 59 alin. (1) și procedura din Anexa nr. 1 la </w:t>
            </w:r>
            <w:r w:rsidRPr="002E5538">
              <w:rPr>
                <w:i/>
                <w:color w:val="000000"/>
              </w:rPr>
              <w:t>Regulamentul de admitere</w:t>
            </w:r>
            <w:r w:rsidRPr="002E5538">
              <w:t xml:space="preserve">): </w:t>
            </w:r>
          </w:p>
          <w:p w:rsidR="00BC7DB3" w:rsidRPr="002E5538" w:rsidRDefault="00BC7DB3" w:rsidP="00C05A44">
            <w:pPr>
              <w:pStyle w:val="Default"/>
              <w:spacing w:after="24"/>
              <w:jc w:val="both"/>
            </w:pPr>
            <w:r w:rsidRPr="002E5538">
              <w:t xml:space="preserve">- diploma de bacalaureat (scanată) sau adeverinţă de absolvire (scanată) în cazul absolvenţilor promoţiei din anul 2021), precum şi foaia matricolă; </w:t>
            </w:r>
          </w:p>
          <w:p w:rsidR="00BC7DB3" w:rsidRPr="002E5538" w:rsidRDefault="00BC7DB3" w:rsidP="00C05A44">
            <w:pPr>
              <w:pStyle w:val="Default"/>
              <w:spacing w:after="24"/>
              <w:jc w:val="both"/>
            </w:pPr>
            <w:r w:rsidRPr="002E5538">
              <w:t xml:space="preserve">- certificat de naştere (scanat) sau alte acte oficiale de stat (certificat de înfiere, certificat de schimbare a numelui, hotărâre judecătorească, după caz), (scanate); </w:t>
            </w:r>
          </w:p>
          <w:p w:rsidR="00BC7DB3" w:rsidRPr="002E5538" w:rsidRDefault="00BC7DB3" w:rsidP="00C05A44">
            <w:pPr>
              <w:pStyle w:val="Default"/>
              <w:spacing w:after="24"/>
              <w:jc w:val="both"/>
            </w:pPr>
            <w:r w:rsidRPr="002E5538">
              <w:t xml:space="preserve">- carte de identitate (scanată); </w:t>
            </w:r>
          </w:p>
          <w:p w:rsidR="00BC7DB3" w:rsidRPr="002E5538" w:rsidRDefault="00BC7DB3" w:rsidP="00C05A44">
            <w:pPr>
              <w:pStyle w:val="Default"/>
              <w:spacing w:after="24"/>
              <w:jc w:val="both"/>
            </w:pPr>
            <w:r w:rsidRPr="002E5538">
              <w:t xml:space="preserve">- cerere pentru înscrierea la concurs (formular tip); </w:t>
            </w:r>
          </w:p>
          <w:p w:rsidR="00BC7DB3" w:rsidRPr="002E5538" w:rsidRDefault="00BC7DB3" w:rsidP="00C05A44">
            <w:pPr>
              <w:pStyle w:val="Default"/>
              <w:spacing w:after="24"/>
              <w:jc w:val="both"/>
            </w:pPr>
            <w:r w:rsidRPr="002E5538">
              <w:t xml:space="preserve">- Curriculum Vitae Europass, în limba română; </w:t>
            </w:r>
          </w:p>
          <w:p w:rsidR="00BC7DB3" w:rsidRPr="002E5538" w:rsidRDefault="00BC7DB3" w:rsidP="00C05A44">
            <w:pPr>
              <w:pStyle w:val="Default"/>
              <w:spacing w:after="24"/>
              <w:jc w:val="both"/>
            </w:pPr>
            <w:r w:rsidRPr="002E5538">
              <w:lastRenderedPageBreak/>
              <w:t xml:space="preserve">- formular tip cu datele care se solicită tuturor candidaţilor la admitere de către instituţiile de învăţământ superior, completat, descărcat de pe site-ul Universităţii Naţionale de Apărare „Carol I”, rubrica </w:t>
            </w:r>
            <w:r w:rsidRPr="002E5538">
              <w:rPr>
                <w:i/>
                <w:iCs/>
              </w:rPr>
              <w:t>Admitere facultăţi şi departamente</w:t>
            </w:r>
            <w:r w:rsidRPr="002E5538">
              <w:t xml:space="preserve">, adresa </w:t>
            </w:r>
            <w:hyperlink r:id="rId20" w:history="1">
              <w:r w:rsidRPr="002E5538">
                <w:rPr>
                  <w:rStyle w:val="Hyperlink"/>
                  <w:i/>
                  <w:iCs/>
                </w:rPr>
                <w:t>https://www.unap.ro/index.php/ro/admitere/admitere-facultati-si-departamente</w:t>
              </w:r>
            </w:hyperlink>
            <w:r w:rsidRPr="002E5538">
              <w:rPr>
                <w:i/>
                <w:iCs/>
              </w:rPr>
              <w:t>;</w:t>
            </w:r>
          </w:p>
          <w:p w:rsidR="00BC7DB3" w:rsidRPr="002E5538" w:rsidRDefault="00BC7DB3" w:rsidP="00C05A44">
            <w:pPr>
              <w:pStyle w:val="Default"/>
              <w:jc w:val="both"/>
              <w:rPr>
                <w:i/>
              </w:rPr>
            </w:pPr>
            <w:r w:rsidRPr="002E5538">
              <w:t xml:space="preserve">- dovada achitării taxei de înscriere la concursul de admitere pentru cei care nu fac obiectul exceptării conform art. 81 din </w:t>
            </w:r>
            <w:r w:rsidRPr="002E5538">
              <w:rPr>
                <w:i/>
              </w:rPr>
              <w:t>Regulamentul de admitere.</w:t>
            </w:r>
          </w:p>
          <w:p w:rsidR="00BC7DB3" w:rsidRPr="002E5538" w:rsidRDefault="00BC7DB3" w:rsidP="00C05A44">
            <w:pPr>
              <w:jc w:val="both"/>
              <w:rPr>
                <w:i/>
                <w:color w:val="000000"/>
              </w:rPr>
            </w:pPr>
            <w:r w:rsidRPr="002E5538">
              <w:rPr>
                <w:bCs/>
                <w:color w:val="4F81BD"/>
              </w:rPr>
              <w:t xml:space="preserve">Alte detalii, în </w:t>
            </w:r>
            <w:r w:rsidRPr="002E5538">
              <w:rPr>
                <w:i/>
                <w:color w:val="000000"/>
              </w:rPr>
              <w:t>Regulamentul de organizare și desfășurare a admiterii la studii universitare de licență în Universitatea Națională de Apărare ”Carol I”, în anul universitar 2021-2022 (aprobat de Senatul universitar prin Hotărârea nr. 66 din 25.01.2021, completat prin Hotărârea nr. 69 din 17.03.2021)</w:t>
            </w:r>
            <w:r w:rsidRPr="002E5538">
              <w:rPr>
                <w:i/>
                <w:color w:val="4F81BD"/>
              </w:rPr>
              <w:t xml:space="preserve">, </w:t>
            </w:r>
            <w:r w:rsidRPr="002E5538">
              <w:rPr>
                <w:color w:val="4F81BD"/>
              </w:rPr>
              <w:t>document postat pe site-ul instituției de învățământ.</w:t>
            </w:r>
          </w:p>
        </w:tc>
        <w:tc>
          <w:tcPr>
            <w:tcW w:w="4847" w:type="dxa"/>
          </w:tcPr>
          <w:p w:rsidR="00BC7DB3" w:rsidRPr="002E5538" w:rsidRDefault="00BC7DB3" w:rsidP="00C05A44">
            <w:pPr>
              <w:jc w:val="center"/>
              <w:rPr>
                <w:b/>
              </w:rPr>
            </w:pPr>
          </w:p>
          <w:p w:rsidR="00BC7DB3" w:rsidRPr="002E5538" w:rsidRDefault="00BC7DB3" w:rsidP="00C05A44">
            <w:pPr>
              <w:jc w:val="center"/>
              <w:rPr>
                <w:b/>
              </w:rPr>
            </w:pPr>
            <w:r w:rsidRPr="002E5538">
              <w:rPr>
                <w:b/>
              </w:rPr>
              <w:t>Taxa de admitere 150 RON</w:t>
            </w:r>
          </w:p>
          <w:p w:rsidR="00BC7DB3" w:rsidRPr="002E5538" w:rsidRDefault="00BC7DB3" w:rsidP="00C05A44">
            <w:pPr>
              <w:jc w:val="both"/>
              <w:rPr>
                <w:color w:val="00B050"/>
              </w:rPr>
            </w:pPr>
            <w:r w:rsidRPr="002E5538">
              <w:rPr>
                <w:color w:val="000000"/>
              </w:rPr>
              <w:t xml:space="preserve">  </w:t>
            </w:r>
            <w:r w:rsidRPr="002E5538">
              <w:rPr>
                <w:color w:val="00B050"/>
              </w:rPr>
              <w:t xml:space="preserve">  </w:t>
            </w:r>
          </w:p>
          <w:p w:rsidR="00BC7DB3" w:rsidRPr="002E5538" w:rsidRDefault="00BC7DB3" w:rsidP="00C05A44">
            <w:pPr>
              <w:jc w:val="both"/>
              <w:rPr>
                <w:color w:val="00B050"/>
              </w:rPr>
            </w:pPr>
            <w:r w:rsidRPr="002E5538">
              <w:rPr>
                <w:color w:val="00B050"/>
              </w:rPr>
              <w:t xml:space="preserve">    Candidații achită taxa de înscriere la concurs  (sau prezintă acte doveditoare privind scutirea de la această taxă), cu următoarele specificații:</w:t>
            </w:r>
          </w:p>
          <w:p w:rsidR="00BC7DB3" w:rsidRPr="002E5538" w:rsidRDefault="00BC7DB3" w:rsidP="00C05A44">
            <w:pPr>
              <w:jc w:val="both"/>
              <w:rPr>
                <w:color w:val="00B050"/>
              </w:rPr>
            </w:pPr>
          </w:p>
          <w:p w:rsidR="00BC7DB3" w:rsidRPr="002E5538" w:rsidRDefault="00BC7DB3" w:rsidP="00C05A44">
            <w:pPr>
              <w:jc w:val="both"/>
              <w:rPr>
                <w:color w:val="00B050"/>
              </w:rPr>
            </w:pPr>
            <w:r w:rsidRPr="002E5538">
              <w:rPr>
                <w:b/>
                <w:color w:val="00B050"/>
              </w:rPr>
              <w:t xml:space="preserve"> Beneficiar:</w:t>
            </w:r>
            <w:r w:rsidRPr="002E5538">
              <w:rPr>
                <w:color w:val="00B050"/>
              </w:rPr>
              <w:t xml:space="preserve"> UNAp ”Carol I”</w:t>
            </w:r>
          </w:p>
          <w:p w:rsidR="00BC7DB3" w:rsidRPr="002E5538" w:rsidRDefault="00BC7DB3" w:rsidP="00C05A44">
            <w:pPr>
              <w:jc w:val="both"/>
              <w:rPr>
                <w:b/>
              </w:rPr>
            </w:pPr>
            <w:r w:rsidRPr="002E5538">
              <w:rPr>
                <w:color w:val="00B050"/>
              </w:rPr>
              <w:t xml:space="preserve"> </w:t>
            </w:r>
            <w:r w:rsidRPr="002E5538">
              <w:rPr>
                <w:b/>
                <w:color w:val="00B050"/>
              </w:rPr>
              <w:t>IBAN</w:t>
            </w:r>
            <w:r w:rsidRPr="002E5538">
              <w:rPr>
                <w:color w:val="00B050"/>
              </w:rPr>
              <w:t xml:space="preserve">: RO26TREZ70520F330500XXXX </w:t>
            </w:r>
            <w:r w:rsidRPr="002E5538">
              <w:rPr>
                <w:b/>
                <w:color w:val="00B050"/>
              </w:rPr>
              <w:t>CUI</w:t>
            </w:r>
            <w:r w:rsidRPr="002E5538">
              <w:rPr>
                <w:color w:val="00B050"/>
              </w:rPr>
              <w:t>: 4267052.</w:t>
            </w:r>
          </w:p>
          <w:p w:rsidR="00BC7DB3" w:rsidRPr="002E5538" w:rsidRDefault="00BC7DB3" w:rsidP="00C05A44">
            <w:pPr>
              <w:jc w:val="center"/>
              <w:rPr>
                <w:bCs/>
                <w:color w:val="4F81BD"/>
              </w:rPr>
            </w:pPr>
          </w:p>
          <w:p w:rsidR="00BC7DB3" w:rsidRPr="002E5538" w:rsidRDefault="00BC7DB3" w:rsidP="00C05A44">
            <w:pPr>
              <w:jc w:val="both"/>
              <w:rPr>
                <w:i/>
                <w:color w:val="000000"/>
              </w:rPr>
            </w:pPr>
            <w:r w:rsidRPr="002E5538">
              <w:rPr>
                <w:bCs/>
                <w:color w:val="4F81BD"/>
              </w:rPr>
              <w:t xml:space="preserve">  </w:t>
            </w:r>
          </w:p>
          <w:p w:rsidR="00BC7DB3" w:rsidRPr="002E5538" w:rsidRDefault="00BC7DB3" w:rsidP="00C05A44">
            <w:pPr>
              <w:jc w:val="center"/>
              <w:rPr>
                <w:bCs/>
                <w:color w:val="000000"/>
              </w:rPr>
            </w:pPr>
          </w:p>
          <w:p w:rsidR="00BC7DB3" w:rsidRPr="002E5538" w:rsidRDefault="00BC7DB3" w:rsidP="00C05A44">
            <w:pPr>
              <w:jc w:val="center"/>
              <w:rPr>
                <w:b/>
              </w:rPr>
            </w:pPr>
          </w:p>
        </w:tc>
      </w:tr>
      <w:tr w:rsidR="00BC7DB3" w:rsidRPr="002E5538" w:rsidTr="00C05A44">
        <w:tc>
          <w:tcPr>
            <w:tcW w:w="14885" w:type="dxa"/>
            <w:gridSpan w:val="4"/>
          </w:tcPr>
          <w:p w:rsidR="00BC7DB3" w:rsidRPr="002E5538" w:rsidRDefault="00BC7DB3" w:rsidP="00C05A44">
            <w:pPr>
              <w:jc w:val="center"/>
              <w:rPr>
                <w:b/>
                <w:color w:val="4F81BD"/>
                <w:sz w:val="26"/>
                <w:szCs w:val="26"/>
              </w:rPr>
            </w:pPr>
            <w:r w:rsidRPr="002E5538">
              <w:rPr>
                <w:b/>
                <w:sz w:val="26"/>
                <w:szCs w:val="26"/>
                <w:highlight w:val="yellow"/>
              </w:rPr>
              <w:lastRenderedPageBreak/>
              <w:t>Şcoala Militară de Maiştri Militari şi Subofiţeri a Forţelor Terestre „Basarab I” Piteşti</w:t>
            </w:r>
            <w:r w:rsidRPr="002E5538">
              <w:rPr>
                <w:b/>
                <w:sz w:val="26"/>
                <w:szCs w:val="26"/>
              </w:rPr>
              <w:t xml:space="preserve"> - </w:t>
            </w:r>
            <w:r w:rsidRPr="002E5538">
              <w:rPr>
                <w:bCs/>
                <w:color w:val="4F81BD"/>
                <w:sz w:val="22"/>
                <w:szCs w:val="22"/>
              </w:rPr>
              <w:t xml:space="preserve"> </w:t>
            </w:r>
            <w:r w:rsidRPr="002E5538">
              <w:rPr>
                <w:b/>
                <w:bCs/>
                <w:color w:val="4F81BD"/>
                <w:sz w:val="26"/>
                <w:szCs w:val="26"/>
              </w:rPr>
              <w:t xml:space="preserve">vezi site-ul </w:t>
            </w:r>
            <w:r w:rsidRPr="002E5538">
              <w:rPr>
                <w:b/>
                <w:color w:val="4F81BD"/>
                <w:sz w:val="26"/>
                <w:szCs w:val="26"/>
              </w:rPr>
              <w:t>http://</w:t>
            </w:r>
            <w:hyperlink r:id="rId21" w:history="1">
              <w:r w:rsidRPr="002E5538">
                <w:rPr>
                  <w:rStyle w:val="Hyperlink"/>
                  <w:b/>
                  <w:color w:val="4F81BD"/>
                  <w:sz w:val="26"/>
                  <w:szCs w:val="26"/>
                </w:rPr>
                <w:t>www.ncoacademy.ro</w:t>
              </w:r>
            </w:hyperlink>
          </w:p>
          <w:p w:rsidR="00BC7DB3" w:rsidRPr="002E5538" w:rsidRDefault="00BC7DB3" w:rsidP="00C05A44">
            <w:pPr>
              <w:jc w:val="center"/>
              <w:rPr>
                <w:b/>
                <w:sz w:val="26"/>
                <w:szCs w:val="26"/>
              </w:rPr>
            </w:pPr>
            <w:r w:rsidRPr="002E5538">
              <w:rPr>
                <w:color w:val="000000"/>
              </w:rPr>
              <w:t xml:space="preserve">(candidații care au </w:t>
            </w:r>
            <w:r w:rsidRPr="002E5538">
              <w:rPr>
                <w:color w:val="000000"/>
                <w:u w:val="single"/>
              </w:rPr>
              <w:t>dosarele de recrutare corect și complet întocmite</w:t>
            </w:r>
            <w:r w:rsidRPr="002E5538">
              <w:rPr>
                <w:color w:val="000000"/>
              </w:rPr>
              <w:t xml:space="preserve"> (și care </w:t>
            </w:r>
            <w:r w:rsidRPr="002E5538">
              <w:rPr>
                <w:color w:val="000000"/>
                <w:u w:val="single"/>
              </w:rPr>
              <w:t>au promovat probele eliminatorii</w:t>
            </w:r>
            <w:r w:rsidRPr="002E5538">
              <w:rPr>
                <w:color w:val="000000"/>
              </w:rPr>
              <w:t xml:space="preserve"> efectuate la instituția beneficiară)</w:t>
            </w:r>
          </w:p>
        </w:tc>
      </w:tr>
      <w:tr w:rsidR="00BC7DB3" w:rsidRPr="002E5538" w:rsidTr="00C05A44">
        <w:tc>
          <w:tcPr>
            <w:tcW w:w="569" w:type="dxa"/>
          </w:tcPr>
          <w:p w:rsidR="00BC7DB3" w:rsidRPr="002E5538" w:rsidRDefault="00BC7DB3" w:rsidP="00C05A44">
            <w:pPr>
              <w:jc w:val="center"/>
              <w:rPr>
                <w:b/>
                <w:sz w:val="22"/>
                <w:szCs w:val="22"/>
              </w:rPr>
            </w:pPr>
            <w:r w:rsidRPr="002E5538">
              <w:rPr>
                <w:b/>
                <w:sz w:val="22"/>
                <w:szCs w:val="22"/>
              </w:rPr>
              <w:t>7.</w:t>
            </w:r>
          </w:p>
        </w:tc>
        <w:tc>
          <w:tcPr>
            <w:tcW w:w="2684" w:type="dxa"/>
            <w:vAlign w:val="center"/>
          </w:tcPr>
          <w:p w:rsidR="00BC7DB3" w:rsidRPr="002E5538" w:rsidRDefault="00BC7DB3" w:rsidP="00C05A44">
            <w:pPr>
              <w:jc w:val="center"/>
              <w:rPr>
                <w:b/>
                <w:color w:val="FF0000"/>
              </w:rPr>
            </w:pPr>
            <w:r w:rsidRPr="002E5538">
              <w:rPr>
                <w:b/>
                <w:color w:val="FF0000"/>
              </w:rPr>
              <w:t>03 august 2021</w:t>
            </w:r>
          </w:p>
          <w:p w:rsidR="00BC7DB3" w:rsidRPr="002E5538" w:rsidRDefault="00BC7DB3" w:rsidP="00C05A44">
            <w:pPr>
              <w:jc w:val="both"/>
              <w:rPr>
                <w:b/>
              </w:rPr>
            </w:pPr>
            <w:r w:rsidRPr="002E5538">
              <w:rPr>
                <w:b/>
                <w:bCs/>
              </w:rPr>
              <w:t xml:space="preserve">Test de verificare a cunoştinţelor </w:t>
            </w:r>
            <w:r w:rsidRPr="002E5538">
              <w:t xml:space="preserve">la disciplinele </w:t>
            </w:r>
            <w:r w:rsidRPr="002E5538">
              <w:rPr>
                <w:b/>
                <w:bCs/>
              </w:rPr>
              <w:t xml:space="preserve">Matematică </w:t>
            </w:r>
            <w:r w:rsidRPr="002E5538">
              <w:t xml:space="preserve">şi </w:t>
            </w:r>
            <w:r w:rsidRPr="002E5538">
              <w:rPr>
                <w:b/>
                <w:bCs/>
              </w:rPr>
              <w:t>Limba engleză</w:t>
            </w:r>
          </w:p>
        </w:tc>
        <w:tc>
          <w:tcPr>
            <w:tcW w:w="6785" w:type="dxa"/>
            <w:vAlign w:val="center"/>
          </w:tcPr>
          <w:p w:rsidR="00BC7DB3" w:rsidRPr="002E5538" w:rsidRDefault="00BC7DB3" w:rsidP="00C05A44">
            <w:pPr>
              <w:jc w:val="center"/>
              <w:rPr>
                <w:color w:val="000000"/>
              </w:rPr>
            </w:pPr>
            <w:r w:rsidRPr="002E5538">
              <w:rPr>
                <w:color w:val="000000"/>
              </w:rPr>
              <w:t xml:space="preserve">  </w:t>
            </w:r>
          </w:p>
          <w:p w:rsidR="00BC7DB3" w:rsidRPr="002E5538" w:rsidRDefault="00BC7DB3" w:rsidP="00C05A44">
            <w:pPr>
              <w:jc w:val="center"/>
              <w:rPr>
                <w:b/>
              </w:rPr>
            </w:pPr>
            <w:r w:rsidRPr="002E5538">
              <w:rPr>
                <w:color w:val="000000"/>
              </w:rPr>
              <w:t xml:space="preserve">   </w:t>
            </w:r>
            <w:r w:rsidRPr="002E5538">
              <w:rPr>
                <w:b/>
              </w:rPr>
              <w:t>Înscriere on-line -</w:t>
            </w:r>
            <w:r w:rsidRPr="002E5538">
              <w:t xml:space="preserve"> până la data de </w:t>
            </w:r>
            <w:r w:rsidRPr="002E5538">
              <w:rPr>
                <w:b/>
                <w:color w:val="FF0000"/>
              </w:rPr>
              <w:t>30 iulie 2021</w:t>
            </w:r>
          </w:p>
          <w:p w:rsidR="00BC7DB3" w:rsidRPr="002E5538" w:rsidRDefault="00BC7DB3" w:rsidP="00C05A44">
            <w:pPr>
              <w:jc w:val="both"/>
              <w:rPr>
                <w:color w:val="000000"/>
              </w:rPr>
            </w:pPr>
          </w:p>
          <w:p w:rsidR="00BC7DB3" w:rsidRPr="002E5538" w:rsidRDefault="00BC7DB3" w:rsidP="00C05A44">
            <w:pPr>
              <w:autoSpaceDE w:val="0"/>
              <w:autoSpaceDN w:val="0"/>
              <w:adjustRightInd w:val="0"/>
              <w:jc w:val="both"/>
            </w:pPr>
            <w:r w:rsidRPr="002E5538">
              <w:t xml:space="preserve">   Pentru </w:t>
            </w:r>
            <w:r w:rsidRPr="002E5538">
              <w:rPr>
                <w:b/>
                <w:bCs/>
              </w:rPr>
              <w:t xml:space="preserve">completarea </w:t>
            </w:r>
            <w:r w:rsidRPr="002E5538">
              <w:t xml:space="preserve">dosarelor, candidaţii, indiferent dacă au susţinut sau nu probele de selecţie, transmit pe adresa de e-mail a şcolii, </w:t>
            </w:r>
            <w:hyperlink r:id="rId22" w:history="1">
              <w:r w:rsidRPr="002E5538">
                <w:rPr>
                  <w:rStyle w:val="Hyperlink"/>
                  <w:b/>
                  <w:bCs/>
                </w:rPr>
                <w:t>admitere@forter.ro</w:t>
              </w:r>
            </w:hyperlink>
            <w:r w:rsidRPr="002E5538">
              <w:rPr>
                <w:b/>
                <w:bCs/>
              </w:rPr>
              <w:t xml:space="preserve"> </w:t>
            </w:r>
            <w:r w:rsidRPr="002E5538">
              <w:t>următoarele documente scanate /</w:t>
            </w:r>
          </w:p>
          <w:p w:rsidR="00BC7DB3" w:rsidRPr="002E5538" w:rsidRDefault="00BC7DB3" w:rsidP="00C05A44">
            <w:pPr>
              <w:autoSpaceDE w:val="0"/>
              <w:autoSpaceDN w:val="0"/>
              <w:adjustRightInd w:val="0"/>
              <w:jc w:val="both"/>
            </w:pPr>
            <w:r w:rsidRPr="002E5538">
              <w:t>fotografiate, în format electronic:</w:t>
            </w:r>
          </w:p>
          <w:p w:rsidR="00BC7DB3" w:rsidRPr="002E5538" w:rsidRDefault="00BC7DB3" w:rsidP="00C05A44">
            <w:pPr>
              <w:autoSpaceDE w:val="0"/>
              <w:autoSpaceDN w:val="0"/>
              <w:adjustRightInd w:val="0"/>
              <w:jc w:val="both"/>
            </w:pPr>
            <w:r w:rsidRPr="002E5538">
              <w:t xml:space="preserve">a) </w:t>
            </w:r>
            <w:r w:rsidRPr="002E5538">
              <w:rPr>
                <w:b/>
                <w:bCs/>
              </w:rPr>
              <w:t xml:space="preserve">Declaraţia de consimţământ </w:t>
            </w:r>
            <w:r w:rsidRPr="002E5538">
              <w:t>privind prelucrarea datelor cu caracter personal (</w:t>
            </w:r>
            <w:r w:rsidRPr="002E5538">
              <w:rPr>
                <w:b/>
                <w:bCs/>
              </w:rPr>
              <w:t>Anexa nr.3</w:t>
            </w:r>
            <w:r w:rsidRPr="002E5538">
              <w:t xml:space="preserve">); aceasta va fi descărcată de pe pagina </w:t>
            </w:r>
            <w:hyperlink r:id="rId23" w:history="1">
              <w:r w:rsidRPr="002E5538">
                <w:rPr>
                  <w:rStyle w:val="Hyperlink"/>
                </w:rPr>
                <w:t>www.ncoacademy.ro</w:t>
              </w:r>
            </w:hyperlink>
            <w:r w:rsidRPr="002E5538">
              <w:t>, secţiunea Admitere, completată, semnată şi transmisă electronic. În situaţia în care candidatul nu poate tipări declaraţia, aceasta va fi scrisă olograf;</w:t>
            </w:r>
          </w:p>
          <w:p w:rsidR="00BC7DB3" w:rsidRPr="002E5538" w:rsidRDefault="00BC7DB3" w:rsidP="00C05A44">
            <w:pPr>
              <w:autoSpaceDE w:val="0"/>
              <w:autoSpaceDN w:val="0"/>
              <w:adjustRightInd w:val="0"/>
              <w:jc w:val="both"/>
            </w:pPr>
            <w:r w:rsidRPr="002E5538">
              <w:t xml:space="preserve">b) </w:t>
            </w:r>
            <w:r w:rsidRPr="002E5538">
              <w:rPr>
                <w:b/>
                <w:bCs/>
              </w:rPr>
              <w:t xml:space="preserve">Declaraţia privind autenticitatea documentelor de studii transmise </w:t>
            </w:r>
            <w:r w:rsidRPr="002E5538">
              <w:t>(</w:t>
            </w:r>
            <w:r w:rsidRPr="002E5538">
              <w:rPr>
                <w:b/>
                <w:bCs/>
              </w:rPr>
              <w:t>Anexa nr.4</w:t>
            </w:r>
            <w:r w:rsidRPr="002E5538">
              <w:t xml:space="preserve">); aceasta va fi descărcată de pe pagina </w:t>
            </w:r>
            <w:hyperlink r:id="rId24" w:history="1">
              <w:r w:rsidRPr="002E5538">
                <w:rPr>
                  <w:rStyle w:val="Hyperlink"/>
                </w:rPr>
                <w:t>www.ncoacademy.ro</w:t>
              </w:r>
            </w:hyperlink>
            <w:r w:rsidRPr="002E5538">
              <w:t>,  secţiunea Admitere, completată, semnată şi</w:t>
            </w:r>
          </w:p>
          <w:p w:rsidR="00BC7DB3" w:rsidRPr="002E5538" w:rsidRDefault="00BC7DB3" w:rsidP="00C05A44">
            <w:pPr>
              <w:autoSpaceDE w:val="0"/>
              <w:autoSpaceDN w:val="0"/>
              <w:adjustRightInd w:val="0"/>
              <w:jc w:val="both"/>
            </w:pPr>
            <w:proofErr w:type="gramStart"/>
            <w:r w:rsidRPr="002E5538">
              <w:t>transmisă</w:t>
            </w:r>
            <w:proofErr w:type="gramEnd"/>
            <w:r w:rsidRPr="002E5538">
              <w:t xml:space="preserve"> electronic. În situaţia în care candidatul nu poate tipări declaraţia, aceasta va fi scrisă olograf;</w:t>
            </w:r>
          </w:p>
          <w:p w:rsidR="00BC7DB3" w:rsidRPr="002E5538" w:rsidRDefault="00BC7DB3" w:rsidP="00C05A44">
            <w:pPr>
              <w:autoSpaceDE w:val="0"/>
              <w:autoSpaceDN w:val="0"/>
              <w:adjustRightInd w:val="0"/>
              <w:jc w:val="both"/>
            </w:pPr>
            <w:r w:rsidRPr="002E5538">
              <w:t xml:space="preserve">c) </w:t>
            </w:r>
            <w:r w:rsidRPr="002E5538">
              <w:rPr>
                <w:b/>
                <w:bCs/>
              </w:rPr>
              <w:t>Diploma de bacalaureat</w:t>
            </w:r>
            <w:r w:rsidRPr="002E5538">
              <w:t xml:space="preserve">, faţă-verso / </w:t>
            </w:r>
            <w:r w:rsidRPr="002E5538">
              <w:rPr>
                <w:b/>
                <w:bCs/>
              </w:rPr>
              <w:t xml:space="preserve">adeverinţa </w:t>
            </w:r>
            <w:r w:rsidRPr="002E5538">
              <w:t xml:space="preserve">eliberată de liceu/colegiu, în cazul în care nu i s-a eliberat diploma de bacalaureat, în care se menţionează media generală obţinută la examenul de bacalaureat şi notele obţinute la probele examenului de </w:t>
            </w:r>
            <w:r w:rsidRPr="002E5538">
              <w:lastRenderedPageBreak/>
              <w:t>bacalaureat;</w:t>
            </w:r>
          </w:p>
          <w:p w:rsidR="00BC7DB3" w:rsidRPr="002E5538" w:rsidRDefault="00BC7DB3" w:rsidP="00C05A44">
            <w:pPr>
              <w:autoSpaceDE w:val="0"/>
              <w:autoSpaceDN w:val="0"/>
              <w:adjustRightInd w:val="0"/>
              <w:jc w:val="both"/>
            </w:pPr>
            <w:r w:rsidRPr="002E5538">
              <w:t xml:space="preserve">d) Documente eliberate de structurile de specialitate ale Ministerului Educaţiei şi Cercetării privind recunoaşterea şi echivalarea studiilor absolvite, precum şi a notelor/mediei obţinute în instituţii civile de învăţământ din străinătate raportate la sistemul de educaţie din România – </w:t>
            </w:r>
            <w:r w:rsidRPr="002E5538">
              <w:rPr>
                <w:b/>
                <w:bCs/>
              </w:rPr>
              <w:t>pentru candidaţii care au absolvit studii în străinătate</w:t>
            </w:r>
            <w:r w:rsidRPr="002E5538">
              <w:t>; este obligatorie conversia punctajului în notă, aceasta fiind necesară la calculul mediei de admitere;</w:t>
            </w:r>
          </w:p>
          <w:p w:rsidR="00BC7DB3" w:rsidRPr="002E5538" w:rsidRDefault="00BC7DB3" w:rsidP="00C05A44">
            <w:pPr>
              <w:jc w:val="both"/>
            </w:pPr>
            <w:r w:rsidRPr="002E5538">
              <w:t>e) Dovada achitării taxei de înscriere la concursul de admitere.</w:t>
            </w:r>
          </w:p>
          <w:p w:rsidR="00BC7DB3" w:rsidRPr="002E5538" w:rsidRDefault="00BC7DB3" w:rsidP="00C05A44">
            <w:pPr>
              <w:jc w:val="both"/>
              <w:rPr>
                <w:bCs/>
                <w:i/>
                <w:color w:val="000000"/>
              </w:rPr>
            </w:pPr>
            <w:r w:rsidRPr="002E5538">
              <w:t xml:space="preserve">  </w:t>
            </w:r>
            <w:r w:rsidRPr="002E5538">
              <w:rPr>
                <w:bCs/>
                <w:color w:val="4F81BD"/>
              </w:rPr>
              <w:t xml:space="preserve">    Alte detalii, în </w:t>
            </w:r>
            <w:r w:rsidRPr="002E5538">
              <w:rPr>
                <w:i/>
              </w:rPr>
              <w:t>Metodologia privind</w:t>
            </w:r>
            <w:r w:rsidRPr="002E5538">
              <w:t xml:space="preserve"> </w:t>
            </w:r>
            <w:r w:rsidRPr="002E5538">
              <w:rPr>
                <w:bCs/>
                <w:i/>
                <w:color w:val="000000"/>
              </w:rPr>
              <w:t>organizarea și desfășurarea admiterii la Școala Militară de Maiștri Militari și Subofițeri a Forțelor Terestre ”Basarab I”, sesiunea 2021</w:t>
            </w:r>
            <w:r w:rsidRPr="002E5538">
              <w:rPr>
                <w:i/>
                <w:color w:val="4F81BD"/>
              </w:rPr>
              <w:t xml:space="preserve">, </w:t>
            </w:r>
            <w:r w:rsidRPr="002E5538">
              <w:rPr>
                <w:color w:val="4F81BD"/>
              </w:rPr>
              <w:t>document postat pe site-ul instituției de învățământ.</w:t>
            </w:r>
          </w:p>
        </w:tc>
        <w:tc>
          <w:tcPr>
            <w:tcW w:w="4847" w:type="dxa"/>
          </w:tcPr>
          <w:p w:rsidR="00BC7DB3" w:rsidRPr="002E5538" w:rsidRDefault="00BC7DB3" w:rsidP="00C05A44">
            <w:pPr>
              <w:jc w:val="center"/>
              <w:rPr>
                <w:b/>
              </w:rPr>
            </w:pPr>
            <w:r w:rsidRPr="002E5538">
              <w:rPr>
                <w:b/>
              </w:rPr>
              <w:lastRenderedPageBreak/>
              <w:t xml:space="preserve">Taxa de admitere 100 RON </w:t>
            </w:r>
          </w:p>
          <w:p w:rsidR="00BC7DB3" w:rsidRPr="002E5538" w:rsidRDefault="00BC7DB3" w:rsidP="00C05A44">
            <w:pPr>
              <w:jc w:val="center"/>
              <w:rPr>
                <w:i/>
              </w:rPr>
            </w:pPr>
            <w:r w:rsidRPr="002E5538">
              <w:rPr>
                <w:i/>
              </w:rPr>
              <w:t>(până la data de 30.07.2021)</w:t>
            </w:r>
          </w:p>
          <w:p w:rsidR="00BC7DB3" w:rsidRPr="002E5538" w:rsidRDefault="00BC7DB3" w:rsidP="00C05A44">
            <w:pPr>
              <w:jc w:val="center"/>
              <w:rPr>
                <w:bCs/>
                <w:color w:val="4F81BD"/>
              </w:rPr>
            </w:pPr>
          </w:p>
          <w:p w:rsidR="00BC7DB3" w:rsidRPr="002E5538" w:rsidRDefault="00BC7DB3" w:rsidP="00C05A44">
            <w:pPr>
              <w:jc w:val="both"/>
              <w:rPr>
                <w:bCs/>
                <w:i/>
                <w:color w:val="000000"/>
              </w:rPr>
            </w:pPr>
          </w:p>
          <w:p w:rsidR="00BC7DB3" w:rsidRPr="002E5538" w:rsidRDefault="00BC7DB3" w:rsidP="00C05A44">
            <w:pPr>
              <w:jc w:val="both"/>
              <w:rPr>
                <w:color w:val="00B050"/>
              </w:rPr>
            </w:pPr>
            <w:r w:rsidRPr="002E5538">
              <w:rPr>
                <w:color w:val="00B050"/>
              </w:rPr>
              <w:t>Candidații achită taxa de înscriere la concurs  (sau prezintă acte doveditoare privind scutirea de la această taxă), cu următoarele specificații:</w:t>
            </w:r>
          </w:p>
          <w:p w:rsidR="00BC7DB3" w:rsidRPr="002E5538" w:rsidRDefault="00BC7DB3" w:rsidP="00C05A44">
            <w:pPr>
              <w:jc w:val="both"/>
            </w:pPr>
            <w:r w:rsidRPr="002E5538">
              <w:rPr>
                <w:b/>
                <w:color w:val="00B050"/>
              </w:rPr>
              <w:t xml:space="preserve">Beneficiar: </w:t>
            </w:r>
            <w:r w:rsidRPr="002E5538">
              <w:rPr>
                <w:color w:val="00B050"/>
              </w:rPr>
              <w:t xml:space="preserve">Școala Militară Pitești, </w:t>
            </w:r>
            <w:r w:rsidRPr="002E5538">
              <w:rPr>
                <w:b/>
                <w:color w:val="00B050"/>
              </w:rPr>
              <w:t>IBAN</w:t>
            </w:r>
            <w:r w:rsidRPr="002E5538">
              <w:rPr>
                <w:color w:val="00B050"/>
              </w:rPr>
              <w:t xml:space="preserve">: </w:t>
            </w:r>
            <w:r w:rsidRPr="002E5538">
              <w:rPr>
                <w:b/>
                <w:bCs/>
                <w:color w:val="00B050"/>
                <w:sz w:val="23"/>
                <w:szCs w:val="23"/>
              </w:rPr>
              <w:t>RO70TREZ0465005XXX000167</w:t>
            </w:r>
            <w:r w:rsidRPr="002E5538">
              <w:rPr>
                <w:color w:val="00B050"/>
              </w:rPr>
              <w:t>.</w:t>
            </w:r>
          </w:p>
          <w:p w:rsidR="00BC7DB3" w:rsidRPr="002E5538" w:rsidRDefault="00BC7DB3" w:rsidP="00C05A44">
            <w:pPr>
              <w:jc w:val="center"/>
              <w:rPr>
                <w:b/>
              </w:rPr>
            </w:pPr>
          </w:p>
        </w:tc>
      </w:tr>
      <w:tr w:rsidR="00BC7DB3" w:rsidRPr="002E5538" w:rsidTr="00C05A44">
        <w:tc>
          <w:tcPr>
            <w:tcW w:w="14885" w:type="dxa"/>
            <w:gridSpan w:val="4"/>
          </w:tcPr>
          <w:p w:rsidR="00BC7DB3" w:rsidRPr="002E5538" w:rsidRDefault="00BC7DB3" w:rsidP="00C05A44">
            <w:pPr>
              <w:jc w:val="center"/>
              <w:rPr>
                <w:b/>
                <w:sz w:val="26"/>
                <w:szCs w:val="26"/>
              </w:rPr>
            </w:pPr>
            <w:r w:rsidRPr="002E5538">
              <w:rPr>
                <w:b/>
                <w:sz w:val="26"/>
                <w:szCs w:val="26"/>
                <w:highlight w:val="yellow"/>
              </w:rPr>
              <w:lastRenderedPageBreak/>
              <w:t>Școala Militară de Maiștri Militari și Subofițeri pentru Comunicații, Tehnologia Informației și Apărare Cibernetică–Sibiu</w:t>
            </w:r>
            <w:r w:rsidRPr="002E5538">
              <w:rPr>
                <w:b/>
                <w:sz w:val="26"/>
                <w:szCs w:val="26"/>
              </w:rPr>
              <w:t xml:space="preserve"> </w:t>
            </w:r>
          </w:p>
          <w:p w:rsidR="00BC7DB3" w:rsidRPr="002E5538" w:rsidRDefault="00BC7DB3" w:rsidP="00C05A44">
            <w:pPr>
              <w:jc w:val="center"/>
              <w:rPr>
                <w:b/>
                <w:color w:val="4F81BD"/>
                <w:sz w:val="26"/>
                <w:szCs w:val="26"/>
                <w:u w:val="single"/>
              </w:rPr>
            </w:pPr>
            <w:r w:rsidRPr="002E5538">
              <w:rPr>
                <w:bCs/>
                <w:color w:val="4F81BD"/>
                <w:sz w:val="26"/>
                <w:szCs w:val="26"/>
              </w:rPr>
              <w:t xml:space="preserve"> vezi site-ul </w:t>
            </w:r>
            <w:r w:rsidRPr="002E5538">
              <w:rPr>
                <w:b/>
                <w:color w:val="4F81BD"/>
                <w:sz w:val="26"/>
                <w:szCs w:val="26"/>
                <w:u w:val="single"/>
              </w:rPr>
              <w:t>http://</w:t>
            </w:r>
            <w:hyperlink r:id="rId25" w:history="1">
              <w:r w:rsidRPr="002E5538">
                <w:rPr>
                  <w:rStyle w:val="Hyperlink"/>
                  <w:b/>
                  <w:sz w:val="26"/>
                  <w:szCs w:val="26"/>
                </w:rPr>
                <w:t>www.smcis.ro</w:t>
              </w:r>
            </w:hyperlink>
          </w:p>
          <w:p w:rsidR="00BC7DB3" w:rsidRPr="002E5538" w:rsidRDefault="00BC7DB3" w:rsidP="00C05A44">
            <w:pPr>
              <w:jc w:val="center"/>
              <w:rPr>
                <w:b/>
                <w:sz w:val="26"/>
                <w:szCs w:val="26"/>
              </w:rPr>
            </w:pPr>
            <w:r w:rsidRPr="002E5538">
              <w:rPr>
                <w:color w:val="000000"/>
              </w:rPr>
              <w:t xml:space="preserve">(candidații care au </w:t>
            </w:r>
            <w:r w:rsidRPr="002E5538">
              <w:rPr>
                <w:color w:val="000000"/>
                <w:u w:val="single"/>
              </w:rPr>
              <w:t>dosarele de recrutare corect și complet întocmite</w:t>
            </w:r>
            <w:r w:rsidRPr="002E5538">
              <w:rPr>
                <w:color w:val="000000"/>
              </w:rPr>
              <w:t xml:space="preserve"> (și care </w:t>
            </w:r>
            <w:r w:rsidRPr="002E5538">
              <w:rPr>
                <w:color w:val="000000"/>
                <w:u w:val="single"/>
              </w:rPr>
              <w:t>au promovat probele eliminatorii</w:t>
            </w:r>
            <w:r w:rsidRPr="002E5538">
              <w:rPr>
                <w:color w:val="000000"/>
              </w:rPr>
              <w:t xml:space="preserve"> efectuate la instituția beneficiară)</w:t>
            </w:r>
          </w:p>
        </w:tc>
      </w:tr>
      <w:tr w:rsidR="00BC7DB3" w:rsidRPr="002E5538" w:rsidTr="00C05A44">
        <w:trPr>
          <w:trHeight w:val="1546"/>
        </w:trPr>
        <w:tc>
          <w:tcPr>
            <w:tcW w:w="569" w:type="dxa"/>
          </w:tcPr>
          <w:p w:rsidR="00BC7DB3" w:rsidRPr="002E5538" w:rsidRDefault="00BC7DB3" w:rsidP="00C05A44">
            <w:pPr>
              <w:jc w:val="center"/>
              <w:rPr>
                <w:b/>
                <w:sz w:val="22"/>
                <w:szCs w:val="22"/>
              </w:rPr>
            </w:pPr>
            <w:r w:rsidRPr="002E5538">
              <w:rPr>
                <w:b/>
                <w:sz w:val="22"/>
                <w:szCs w:val="22"/>
              </w:rPr>
              <w:t>8.</w:t>
            </w:r>
          </w:p>
        </w:tc>
        <w:tc>
          <w:tcPr>
            <w:tcW w:w="2684" w:type="dxa"/>
          </w:tcPr>
          <w:p w:rsidR="00BC7DB3" w:rsidRPr="002E5538" w:rsidRDefault="00BC7DB3" w:rsidP="00C05A44">
            <w:pPr>
              <w:jc w:val="center"/>
              <w:rPr>
                <w:b/>
                <w:color w:val="FF0000"/>
              </w:rPr>
            </w:pPr>
          </w:p>
          <w:p w:rsidR="00BC7DB3" w:rsidRPr="002E5538" w:rsidRDefault="00BC7DB3" w:rsidP="00C05A44">
            <w:pPr>
              <w:jc w:val="center"/>
              <w:rPr>
                <w:b/>
                <w:color w:val="FF0000"/>
              </w:rPr>
            </w:pPr>
            <w:r w:rsidRPr="002E5538">
              <w:rPr>
                <w:b/>
                <w:color w:val="FF0000"/>
              </w:rPr>
              <w:t>03 august 2021</w:t>
            </w:r>
          </w:p>
          <w:p w:rsidR="00BC7DB3" w:rsidRPr="002E5538" w:rsidRDefault="00BC7DB3" w:rsidP="00C05A44">
            <w:pPr>
              <w:autoSpaceDE w:val="0"/>
              <w:autoSpaceDN w:val="0"/>
              <w:adjustRightInd w:val="0"/>
              <w:jc w:val="both"/>
              <w:rPr>
                <w:b/>
                <w:color w:val="FF0000"/>
              </w:rPr>
            </w:pPr>
            <w:r w:rsidRPr="002E5538">
              <w:rPr>
                <w:b/>
                <w:bCs/>
              </w:rPr>
              <w:t>Test de verificare a cunoştinţelor la disciplinele Matematică și Limba engleză</w:t>
            </w:r>
          </w:p>
          <w:p w:rsidR="00BC7DB3" w:rsidRPr="002E5538" w:rsidRDefault="00BC7DB3" w:rsidP="00C05A44">
            <w:pPr>
              <w:jc w:val="center"/>
            </w:pPr>
          </w:p>
        </w:tc>
        <w:tc>
          <w:tcPr>
            <w:tcW w:w="6785" w:type="dxa"/>
          </w:tcPr>
          <w:p w:rsidR="00BC7DB3" w:rsidRPr="002E5538" w:rsidRDefault="00BC7DB3" w:rsidP="00C05A44">
            <w:pPr>
              <w:jc w:val="center"/>
              <w:rPr>
                <w:b/>
                <w:color w:val="FF0000"/>
              </w:rPr>
            </w:pPr>
          </w:p>
          <w:p w:rsidR="00BC7DB3" w:rsidRPr="002E5538" w:rsidRDefault="00BC7DB3" w:rsidP="00C05A44">
            <w:pPr>
              <w:jc w:val="center"/>
              <w:rPr>
                <w:b/>
                <w:color w:val="FF0000"/>
              </w:rPr>
            </w:pPr>
            <w:r w:rsidRPr="002E5538">
              <w:rPr>
                <w:b/>
                <w:color w:val="FF0000"/>
              </w:rPr>
              <w:t>03 august 2021</w:t>
            </w:r>
          </w:p>
          <w:p w:rsidR="00BC7DB3" w:rsidRPr="002E5538" w:rsidRDefault="00BC7DB3" w:rsidP="00C05A44">
            <w:pPr>
              <w:jc w:val="center"/>
              <w:rPr>
                <w:b/>
                <w:color w:val="FF0000"/>
              </w:rPr>
            </w:pPr>
          </w:p>
          <w:p w:rsidR="00BC7DB3" w:rsidRPr="002E5538" w:rsidRDefault="00BC7DB3" w:rsidP="00C05A44">
            <w:pPr>
              <w:jc w:val="both"/>
              <w:rPr>
                <w:bCs/>
                <w:color w:val="000000"/>
              </w:rPr>
            </w:pPr>
            <w:r w:rsidRPr="002E5538">
              <w:rPr>
                <w:color w:val="00B050"/>
              </w:rPr>
              <w:t xml:space="preserve">   </w:t>
            </w:r>
            <w:r w:rsidRPr="002E5538">
              <w:rPr>
                <w:bCs/>
                <w:color w:val="4F81BD"/>
              </w:rPr>
              <w:t xml:space="preserve"> Detalii, în </w:t>
            </w:r>
            <w:r w:rsidRPr="002E5538">
              <w:rPr>
                <w:i/>
              </w:rPr>
              <w:t xml:space="preserve"> Metodologia pentru</w:t>
            </w:r>
            <w:r w:rsidRPr="002E5538">
              <w:t xml:space="preserve"> </w:t>
            </w:r>
            <w:r w:rsidRPr="002E5538">
              <w:rPr>
                <w:bCs/>
                <w:i/>
                <w:color w:val="000000"/>
              </w:rPr>
              <w:t>organizarea și desfășurarea concursului de admitere în Școala Militară de Maiștri Militari și Subofițeri pentru Comunicații, Tehnologia Informației și Apărare Cibernetică în anul școlar 2021 – 2022</w:t>
            </w:r>
            <w:r w:rsidRPr="002E5538">
              <w:rPr>
                <w:i/>
                <w:color w:val="4F81BD"/>
              </w:rPr>
              <w:t xml:space="preserve">, </w:t>
            </w:r>
            <w:r w:rsidRPr="002E5538">
              <w:rPr>
                <w:color w:val="4F81BD"/>
              </w:rPr>
              <w:t>document postat pe site-ul instituției de învățământ.</w:t>
            </w:r>
          </w:p>
          <w:p w:rsidR="00BC7DB3" w:rsidRPr="002E5538" w:rsidRDefault="00BC7DB3" w:rsidP="00C05A44">
            <w:pPr>
              <w:jc w:val="both"/>
              <w:rPr>
                <w:color w:val="00B050"/>
              </w:rPr>
            </w:pPr>
          </w:p>
        </w:tc>
        <w:tc>
          <w:tcPr>
            <w:tcW w:w="4847" w:type="dxa"/>
          </w:tcPr>
          <w:p w:rsidR="00BC7DB3" w:rsidRPr="002E5538" w:rsidRDefault="00BC7DB3" w:rsidP="00C05A44">
            <w:pPr>
              <w:jc w:val="center"/>
              <w:rPr>
                <w:b/>
              </w:rPr>
            </w:pPr>
          </w:p>
          <w:p w:rsidR="00BC7DB3" w:rsidRPr="002E5538" w:rsidRDefault="00BC7DB3" w:rsidP="00C05A44">
            <w:pPr>
              <w:jc w:val="center"/>
              <w:rPr>
                <w:b/>
              </w:rPr>
            </w:pPr>
            <w:r w:rsidRPr="002E5538">
              <w:rPr>
                <w:b/>
              </w:rPr>
              <w:t>Taxa de admitere 100 RON</w:t>
            </w:r>
          </w:p>
          <w:p w:rsidR="00BC7DB3" w:rsidRPr="002E5538" w:rsidRDefault="00BC7DB3" w:rsidP="00C05A44">
            <w:pPr>
              <w:jc w:val="center"/>
              <w:rPr>
                <w:bCs/>
                <w:color w:val="4F81BD"/>
              </w:rPr>
            </w:pPr>
          </w:p>
          <w:p w:rsidR="00BC7DB3" w:rsidRDefault="00BC7DB3" w:rsidP="00C05A44">
            <w:pPr>
              <w:jc w:val="both"/>
              <w:rPr>
                <w:color w:val="00B050"/>
              </w:rPr>
            </w:pPr>
            <w:r w:rsidRPr="002E5538">
              <w:rPr>
                <w:bCs/>
                <w:color w:val="4F81BD"/>
              </w:rPr>
              <w:t xml:space="preserve">  </w:t>
            </w:r>
            <w:r w:rsidRPr="002E5538">
              <w:rPr>
                <w:color w:val="00B050"/>
              </w:rPr>
              <w:t xml:space="preserve">   Taxa de înscriere se va achita în ziua prezentării candidaților pentru susținerea testului de verificare a cunoștințelor, iar chitanța se va preda secretariatului comisiei care o va anexa la dosarul de candidat.</w:t>
            </w:r>
          </w:p>
          <w:p w:rsidR="00BC7DB3" w:rsidRDefault="00BC7DB3" w:rsidP="00C05A44">
            <w:pPr>
              <w:jc w:val="both"/>
              <w:rPr>
                <w:color w:val="00B050"/>
              </w:rPr>
            </w:pPr>
          </w:p>
          <w:p w:rsidR="00BC7DB3" w:rsidRDefault="00BC7DB3" w:rsidP="00C05A44">
            <w:pPr>
              <w:jc w:val="both"/>
              <w:rPr>
                <w:color w:val="00B050"/>
              </w:rPr>
            </w:pPr>
          </w:p>
          <w:p w:rsidR="00BC7DB3" w:rsidRDefault="00BC7DB3" w:rsidP="00C05A44">
            <w:pPr>
              <w:jc w:val="both"/>
              <w:rPr>
                <w:color w:val="00B050"/>
              </w:rPr>
            </w:pPr>
          </w:p>
          <w:p w:rsidR="00BC7DB3" w:rsidRDefault="00BC7DB3" w:rsidP="00C05A44">
            <w:pPr>
              <w:jc w:val="both"/>
              <w:rPr>
                <w:color w:val="00B050"/>
              </w:rPr>
            </w:pPr>
          </w:p>
          <w:p w:rsidR="00BC7DB3" w:rsidRPr="002E5538" w:rsidRDefault="00BC7DB3" w:rsidP="00C05A44">
            <w:pPr>
              <w:jc w:val="both"/>
              <w:rPr>
                <w:color w:val="00B050"/>
              </w:rPr>
            </w:pPr>
          </w:p>
        </w:tc>
      </w:tr>
      <w:tr w:rsidR="00BC7DB3" w:rsidRPr="002E5538" w:rsidTr="00C05A44">
        <w:tc>
          <w:tcPr>
            <w:tcW w:w="14885" w:type="dxa"/>
            <w:gridSpan w:val="4"/>
          </w:tcPr>
          <w:p w:rsidR="00BC7DB3" w:rsidRPr="002E5538" w:rsidRDefault="00BC7DB3" w:rsidP="00C05A44">
            <w:pPr>
              <w:jc w:val="center"/>
              <w:rPr>
                <w:b/>
                <w:sz w:val="26"/>
                <w:szCs w:val="26"/>
              </w:rPr>
            </w:pPr>
            <w:r w:rsidRPr="002E5538">
              <w:rPr>
                <w:b/>
                <w:sz w:val="26"/>
                <w:szCs w:val="26"/>
                <w:highlight w:val="yellow"/>
              </w:rPr>
              <w:t>Şcoala Militară de Maiştri Militari şi Subofiţeri a Forţelor Aeriene „Traian Vuia” Boboc – Buzău</w:t>
            </w:r>
          </w:p>
          <w:p w:rsidR="00BC7DB3" w:rsidRPr="002E5538" w:rsidRDefault="00BC7DB3" w:rsidP="00C05A44">
            <w:pPr>
              <w:jc w:val="center"/>
              <w:rPr>
                <w:b/>
                <w:color w:val="4F81BD"/>
                <w:sz w:val="26"/>
                <w:szCs w:val="26"/>
              </w:rPr>
            </w:pPr>
            <w:r w:rsidRPr="002E5538">
              <w:rPr>
                <w:bCs/>
                <w:color w:val="4F81BD"/>
                <w:sz w:val="26"/>
                <w:szCs w:val="26"/>
              </w:rPr>
              <w:t xml:space="preserve">vezi site-ul </w:t>
            </w:r>
            <w:hyperlink r:id="rId26" w:history="1">
              <w:r w:rsidRPr="002E5538">
                <w:rPr>
                  <w:rStyle w:val="Hyperlink"/>
                  <w:b/>
                  <w:sz w:val="26"/>
                  <w:szCs w:val="26"/>
                </w:rPr>
                <w:t>http://www.smmmsfa.ro</w:t>
              </w:r>
            </w:hyperlink>
          </w:p>
          <w:p w:rsidR="00BC7DB3" w:rsidRPr="002E5538" w:rsidRDefault="00BC7DB3" w:rsidP="00C05A44">
            <w:pPr>
              <w:jc w:val="center"/>
              <w:rPr>
                <w:b/>
                <w:sz w:val="26"/>
                <w:szCs w:val="26"/>
              </w:rPr>
            </w:pPr>
            <w:r w:rsidRPr="002E5538">
              <w:rPr>
                <w:color w:val="000000"/>
              </w:rPr>
              <w:t xml:space="preserve">(candidații care au </w:t>
            </w:r>
            <w:r w:rsidRPr="002E5538">
              <w:rPr>
                <w:color w:val="000000"/>
                <w:u w:val="single"/>
              </w:rPr>
              <w:t>dosarele de recrutare corect și complet întocmite</w:t>
            </w:r>
            <w:r w:rsidRPr="002E5538">
              <w:rPr>
                <w:color w:val="000000"/>
              </w:rPr>
              <w:t xml:space="preserve"> (și care </w:t>
            </w:r>
            <w:r w:rsidRPr="002E5538">
              <w:rPr>
                <w:color w:val="000000"/>
                <w:u w:val="single"/>
              </w:rPr>
              <w:t>au promovat probele eliminatorii</w:t>
            </w:r>
            <w:r w:rsidRPr="002E5538">
              <w:rPr>
                <w:color w:val="000000"/>
              </w:rPr>
              <w:t xml:space="preserve"> efectuate la instituția beneficiară)</w:t>
            </w:r>
          </w:p>
        </w:tc>
      </w:tr>
      <w:tr w:rsidR="00BC7DB3" w:rsidRPr="002E5538" w:rsidTr="00C05A44">
        <w:tc>
          <w:tcPr>
            <w:tcW w:w="569" w:type="dxa"/>
          </w:tcPr>
          <w:p w:rsidR="00BC7DB3" w:rsidRPr="002E5538" w:rsidRDefault="00BC7DB3" w:rsidP="00C05A44">
            <w:pPr>
              <w:jc w:val="center"/>
              <w:rPr>
                <w:b/>
                <w:sz w:val="22"/>
                <w:szCs w:val="22"/>
              </w:rPr>
            </w:pPr>
            <w:r w:rsidRPr="002E5538">
              <w:rPr>
                <w:b/>
                <w:sz w:val="22"/>
                <w:szCs w:val="22"/>
              </w:rPr>
              <w:t>9.</w:t>
            </w:r>
          </w:p>
        </w:tc>
        <w:tc>
          <w:tcPr>
            <w:tcW w:w="2684" w:type="dxa"/>
          </w:tcPr>
          <w:p w:rsidR="00BC7DB3" w:rsidRPr="002E5538" w:rsidRDefault="00BC7DB3" w:rsidP="00C05A44">
            <w:pPr>
              <w:jc w:val="center"/>
              <w:rPr>
                <w:b/>
                <w:color w:val="FF0000"/>
              </w:rPr>
            </w:pPr>
          </w:p>
          <w:p w:rsidR="00BC7DB3" w:rsidRPr="002E5538" w:rsidRDefault="00BC7DB3" w:rsidP="00C05A44">
            <w:pPr>
              <w:jc w:val="center"/>
              <w:rPr>
                <w:b/>
                <w:color w:val="FF0000"/>
              </w:rPr>
            </w:pPr>
            <w:r w:rsidRPr="002E5538">
              <w:rPr>
                <w:b/>
                <w:color w:val="FF0000"/>
              </w:rPr>
              <w:t>03 august 2021</w:t>
            </w:r>
          </w:p>
          <w:p w:rsidR="00BC7DB3" w:rsidRPr="002E5538" w:rsidRDefault="00BC7DB3" w:rsidP="00C05A44">
            <w:pPr>
              <w:autoSpaceDE w:val="0"/>
              <w:autoSpaceDN w:val="0"/>
              <w:adjustRightInd w:val="0"/>
              <w:jc w:val="both"/>
              <w:rPr>
                <w:b/>
                <w:color w:val="FF0000"/>
              </w:rPr>
            </w:pPr>
            <w:r w:rsidRPr="002E5538">
              <w:rPr>
                <w:b/>
                <w:bCs/>
              </w:rPr>
              <w:t>Test de verificare a cunoştinţelor la disciplinele Matematică și Limba engleză</w:t>
            </w:r>
          </w:p>
          <w:p w:rsidR="00BC7DB3" w:rsidRPr="002E5538" w:rsidRDefault="00BC7DB3" w:rsidP="00C05A44">
            <w:pPr>
              <w:jc w:val="center"/>
            </w:pPr>
          </w:p>
        </w:tc>
        <w:tc>
          <w:tcPr>
            <w:tcW w:w="6785" w:type="dxa"/>
          </w:tcPr>
          <w:p w:rsidR="00BC7DB3" w:rsidRPr="002E5538" w:rsidRDefault="00BC7DB3" w:rsidP="00C05A44">
            <w:pPr>
              <w:jc w:val="center"/>
              <w:rPr>
                <w:b/>
                <w:color w:val="FF0000"/>
              </w:rPr>
            </w:pPr>
          </w:p>
          <w:p w:rsidR="00BC7DB3" w:rsidRPr="002E5538" w:rsidRDefault="00BC7DB3" w:rsidP="00C05A44">
            <w:pPr>
              <w:jc w:val="center"/>
              <w:rPr>
                <w:b/>
                <w:color w:val="FF0000"/>
              </w:rPr>
            </w:pPr>
            <w:r w:rsidRPr="002E5538">
              <w:rPr>
                <w:b/>
                <w:color w:val="FF0000"/>
              </w:rPr>
              <w:t>03 august 2021</w:t>
            </w:r>
          </w:p>
          <w:p w:rsidR="00BC7DB3" w:rsidRPr="002E5538" w:rsidRDefault="00BC7DB3" w:rsidP="00C05A44">
            <w:pPr>
              <w:jc w:val="both"/>
            </w:pPr>
          </w:p>
          <w:p w:rsidR="00BC7DB3" w:rsidRPr="002E5538" w:rsidRDefault="00BC7DB3" w:rsidP="00C05A44">
            <w:pPr>
              <w:jc w:val="both"/>
            </w:pPr>
            <w:r w:rsidRPr="002E5538">
              <w:rPr>
                <w:color w:val="00B050"/>
              </w:rPr>
              <w:t xml:space="preserve">  </w:t>
            </w:r>
            <w:r w:rsidRPr="002E5538">
              <w:rPr>
                <w:bCs/>
                <w:color w:val="4F81BD"/>
              </w:rPr>
              <w:t xml:space="preserve"> Detalii, în </w:t>
            </w:r>
            <w:r w:rsidRPr="002E5538">
              <w:rPr>
                <w:i/>
              </w:rPr>
              <w:t>Metodologia pentru</w:t>
            </w:r>
            <w:r w:rsidRPr="002E5538">
              <w:t xml:space="preserve"> </w:t>
            </w:r>
            <w:r w:rsidRPr="002E5538">
              <w:rPr>
                <w:bCs/>
                <w:i/>
                <w:color w:val="000000"/>
              </w:rPr>
              <w:t>organizarea și desfășurarea admiterii în Școala Militară de Maiștri Militari și Subofițeri a Forțelor Aeriene în anul școlar 2021 – 2022</w:t>
            </w:r>
            <w:r w:rsidRPr="002E5538">
              <w:rPr>
                <w:i/>
                <w:color w:val="4F81BD"/>
              </w:rPr>
              <w:t xml:space="preserve">, </w:t>
            </w:r>
            <w:r w:rsidRPr="002E5538">
              <w:rPr>
                <w:color w:val="4F81BD"/>
              </w:rPr>
              <w:t xml:space="preserve">document postat pe </w:t>
            </w:r>
            <w:r w:rsidRPr="002E5538">
              <w:rPr>
                <w:color w:val="4F81BD"/>
              </w:rPr>
              <w:lastRenderedPageBreak/>
              <w:t>site-ul instituției de învățământ.</w:t>
            </w:r>
          </w:p>
          <w:p w:rsidR="00BC7DB3" w:rsidRPr="002E5538" w:rsidRDefault="00BC7DB3" w:rsidP="00C05A44">
            <w:pPr>
              <w:jc w:val="both"/>
              <w:rPr>
                <w:color w:val="000000"/>
              </w:rPr>
            </w:pPr>
            <w:r w:rsidRPr="002E5538">
              <w:rPr>
                <w:color w:val="00B050"/>
              </w:rPr>
              <w:t xml:space="preserve"> </w:t>
            </w:r>
          </w:p>
        </w:tc>
        <w:tc>
          <w:tcPr>
            <w:tcW w:w="4847" w:type="dxa"/>
          </w:tcPr>
          <w:p w:rsidR="00BC7DB3" w:rsidRPr="002E5538" w:rsidRDefault="00BC7DB3" w:rsidP="00C05A44">
            <w:pPr>
              <w:jc w:val="both"/>
            </w:pPr>
            <w:r w:rsidRPr="002E5538">
              <w:lastRenderedPageBreak/>
              <w:t xml:space="preserve">      </w:t>
            </w:r>
          </w:p>
          <w:p w:rsidR="00BC7DB3" w:rsidRPr="002E5538" w:rsidRDefault="00BC7DB3" w:rsidP="00C05A44">
            <w:pPr>
              <w:jc w:val="center"/>
              <w:rPr>
                <w:b/>
              </w:rPr>
            </w:pPr>
            <w:r w:rsidRPr="002E5538">
              <w:rPr>
                <w:b/>
              </w:rPr>
              <w:t>Taxa de admitere 100 RON</w:t>
            </w:r>
          </w:p>
          <w:p w:rsidR="00BC7DB3" w:rsidRPr="002E5538" w:rsidRDefault="00BC7DB3" w:rsidP="00C05A44">
            <w:pPr>
              <w:jc w:val="both"/>
              <w:rPr>
                <w:bCs/>
                <w:color w:val="4F81BD"/>
              </w:rPr>
            </w:pPr>
            <w:r w:rsidRPr="002E5538">
              <w:rPr>
                <w:color w:val="00B050"/>
              </w:rPr>
              <w:t>Taxa de înscriere se va achita în ziua prezentării candidaților pentru susținerea testului de verificare a cunoștințelor</w:t>
            </w:r>
            <w:r w:rsidRPr="002E5538">
              <w:rPr>
                <w:color w:val="000000"/>
              </w:rPr>
              <w:t>.</w:t>
            </w:r>
          </w:p>
          <w:p w:rsidR="00BC7DB3" w:rsidRPr="002E5538" w:rsidRDefault="00BC7DB3" w:rsidP="00C05A44">
            <w:pPr>
              <w:jc w:val="center"/>
              <w:rPr>
                <w:bCs/>
                <w:color w:val="4F81BD"/>
              </w:rPr>
            </w:pPr>
          </w:p>
          <w:p w:rsidR="00BC7DB3" w:rsidRPr="002E5538" w:rsidRDefault="00BC7DB3" w:rsidP="00C05A44">
            <w:pPr>
              <w:jc w:val="center"/>
              <w:rPr>
                <w:bCs/>
                <w:color w:val="4F81BD"/>
              </w:rPr>
            </w:pPr>
          </w:p>
          <w:p w:rsidR="00BC7DB3" w:rsidRPr="002E5538" w:rsidRDefault="00BC7DB3" w:rsidP="00C05A44">
            <w:pPr>
              <w:jc w:val="center"/>
              <w:rPr>
                <w:b/>
              </w:rPr>
            </w:pPr>
          </w:p>
        </w:tc>
      </w:tr>
      <w:tr w:rsidR="00BC7DB3" w:rsidRPr="002E5538" w:rsidTr="00C05A44">
        <w:tc>
          <w:tcPr>
            <w:tcW w:w="14885" w:type="dxa"/>
            <w:gridSpan w:val="4"/>
          </w:tcPr>
          <w:p w:rsidR="00BC7DB3" w:rsidRPr="002E5538" w:rsidRDefault="00BC7DB3" w:rsidP="00C05A44">
            <w:pPr>
              <w:jc w:val="center"/>
              <w:rPr>
                <w:b/>
                <w:sz w:val="26"/>
                <w:szCs w:val="26"/>
              </w:rPr>
            </w:pPr>
            <w:r w:rsidRPr="002E5538">
              <w:rPr>
                <w:b/>
                <w:sz w:val="26"/>
                <w:szCs w:val="26"/>
                <w:highlight w:val="yellow"/>
              </w:rPr>
              <w:lastRenderedPageBreak/>
              <w:t>Şcoala Militară de Maiştri Militari a Forţelor Navale „Amiral Ion Murgescu” Constanţa</w:t>
            </w:r>
          </w:p>
          <w:p w:rsidR="00BC7DB3" w:rsidRPr="002E5538" w:rsidRDefault="00BC7DB3" w:rsidP="00C05A44">
            <w:pPr>
              <w:jc w:val="center"/>
              <w:rPr>
                <w:b/>
                <w:color w:val="4F81BD"/>
                <w:sz w:val="26"/>
                <w:szCs w:val="26"/>
                <w:u w:val="single"/>
              </w:rPr>
            </w:pPr>
            <w:r w:rsidRPr="002E5538">
              <w:rPr>
                <w:bCs/>
                <w:color w:val="4F81BD"/>
                <w:sz w:val="26"/>
                <w:szCs w:val="26"/>
              </w:rPr>
              <w:t>vezi site-ul</w:t>
            </w:r>
            <w:r w:rsidRPr="002E5538">
              <w:rPr>
                <w:b/>
                <w:bCs/>
                <w:color w:val="4F81BD"/>
                <w:sz w:val="26"/>
                <w:szCs w:val="26"/>
                <w:u w:val="single"/>
              </w:rPr>
              <w:t xml:space="preserve"> </w:t>
            </w:r>
            <w:r w:rsidRPr="002E5538">
              <w:rPr>
                <w:b/>
                <w:color w:val="4F81BD"/>
                <w:sz w:val="26"/>
                <w:szCs w:val="26"/>
                <w:u w:val="single"/>
              </w:rPr>
              <w:t>http://</w:t>
            </w:r>
            <w:hyperlink r:id="rId27" w:history="1">
              <w:r w:rsidRPr="002E5538">
                <w:rPr>
                  <w:rStyle w:val="Hyperlink"/>
                  <w:b/>
                  <w:color w:val="4F81BD"/>
                  <w:sz w:val="26"/>
                  <w:szCs w:val="26"/>
                </w:rPr>
                <w:t>www.smmmfn.ro</w:t>
              </w:r>
            </w:hyperlink>
          </w:p>
          <w:p w:rsidR="00BC7DB3" w:rsidRPr="002E5538" w:rsidRDefault="00BC7DB3" w:rsidP="00C05A44">
            <w:pPr>
              <w:jc w:val="center"/>
              <w:rPr>
                <w:b/>
                <w:sz w:val="26"/>
                <w:szCs w:val="26"/>
              </w:rPr>
            </w:pPr>
            <w:r w:rsidRPr="002E5538">
              <w:rPr>
                <w:color w:val="000000"/>
              </w:rPr>
              <w:t xml:space="preserve">(candidații care au </w:t>
            </w:r>
            <w:r w:rsidRPr="002E5538">
              <w:rPr>
                <w:color w:val="000000"/>
                <w:u w:val="single"/>
              </w:rPr>
              <w:t>dosarele de recrutare corect și complet întocmite</w:t>
            </w:r>
            <w:r w:rsidRPr="002E5538">
              <w:rPr>
                <w:color w:val="000000"/>
              </w:rPr>
              <w:t xml:space="preserve"> (și care </w:t>
            </w:r>
            <w:r w:rsidRPr="002E5538">
              <w:rPr>
                <w:color w:val="000000"/>
                <w:u w:val="single"/>
              </w:rPr>
              <w:t>au promovat probele eliminatorii</w:t>
            </w:r>
            <w:r w:rsidRPr="002E5538">
              <w:rPr>
                <w:color w:val="000000"/>
              </w:rPr>
              <w:t xml:space="preserve"> efectuate la instituția beneficiară)</w:t>
            </w:r>
          </w:p>
        </w:tc>
      </w:tr>
      <w:tr w:rsidR="00BC7DB3" w:rsidRPr="002E5538" w:rsidTr="00C05A44">
        <w:tc>
          <w:tcPr>
            <w:tcW w:w="569" w:type="dxa"/>
          </w:tcPr>
          <w:p w:rsidR="00BC7DB3" w:rsidRPr="002E5538" w:rsidRDefault="00BC7DB3" w:rsidP="00C05A44">
            <w:pPr>
              <w:jc w:val="center"/>
              <w:rPr>
                <w:b/>
                <w:sz w:val="22"/>
                <w:szCs w:val="22"/>
              </w:rPr>
            </w:pPr>
            <w:r w:rsidRPr="002E5538">
              <w:rPr>
                <w:b/>
                <w:sz w:val="22"/>
                <w:szCs w:val="22"/>
              </w:rPr>
              <w:t>10.</w:t>
            </w:r>
          </w:p>
        </w:tc>
        <w:tc>
          <w:tcPr>
            <w:tcW w:w="2684" w:type="dxa"/>
          </w:tcPr>
          <w:p w:rsidR="00BC7DB3" w:rsidRPr="002E5538" w:rsidRDefault="00BC7DB3" w:rsidP="00C05A44">
            <w:pPr>
              <w:jc w:val="center"/>
              <w:rPr>
                <w:b/>
                <w:color w:val="FF0000"/>
              </w:rPr>
            </w:pPr>
          </w:p>
          <w:p w:rsidR="00BC7DB3" w:rsidRPr="002E5538" w:rsidRDefault="00BC7DB3" w:rsidP="00C05A44">
            <w:pPr>
              <w:jc w:val="center"/>
              <w:rPr>
                <w:b/>
                <w:color w:val="FF0000"/>
              </w:rPr>
            </w:pPr>
            <w:r w:rsidRPr="002E5538">
              <w:rPr>
                <w:b/>
                <w:color w:val="FF0000"/>
              </w:rPr>
              <w:t>03 august 2021</w:t>
            </w:r>
          </w:p>
          <w:p w:rsidR="00BC7DB3" w:rsidRPr="002E5538" w:rsidRDefault="00BC7DB3" w:rsidP="00C05A44">
            <w:pPr>
              <w:autoSpaceDE w:val="0"/>
              <w:autoSpaceDN w:val="0"/>
              <w:adjustRightInd w:val="0"/>
              <w:jc w:val="both"/>
              <w:rPr>
                <w:b/>
                <w:color w:val="FF0000"/>
              </w:rPr>
            </w:pPr>
            <w:r w:rsidRPr="002E5538">
              <w:rPr>
                <w:b/>
                <w:bCs/>
              </w:rPr>
              <w:t>Test de verificare a cunoştinţelor la disciplinele Matematică și Limba engleză</w:t>
            </w:r>
          </w:p>
          <w:p w:rsidR="00BC7DB3" w:rsidRPr="002E5538" w:rsidRDefault="00BC7DB3" w:rsidP="00C05A44">
            <w:pPr>
              <w:jc w:val="center"/>
            </w:pPr>
          </w:p>
        </w:tc>
        <w:tc>
          <w:tcPr>
            <w:tcW w:w="6785" w:type="dxa"/>
          </w:tcPr>
          <w:p w:rsidR="00BC7DB3" w:rsidRPr="002E5538" w:rsidRDefault="00BC7DB3" w:rsidP="00C05A44">
            <w:pPr>
              <w:jc w:val="center"/>
              <w:rPr>
                <w:b/>
              </w:rPr>
            </w:pPr>
          </w:p>
          <w:p w:rsidR="00BC7DB3" w:rsidRPr="002E5538" w:rsidRDefault="00BC7DB3" w:rsidP="00C05A44">
            <w:pPr>
              <w:jc w:val="center"/>
              <w:rPr>
                <w:b/>
              </w:rPr>
            </w:pPr>
            <w:r w:rsidRPr="002E5538">
              <w:rPr>
                <w:b/>
              </w:rPr>
              <w:t xml:space="preserve">Înscriere on-line - </w:t>
            </w:r>
            <w:r w:rsidRPr="002E5538">
              <w:rPr>
                <w:b/>
                <w:color w:val="FF0000"/>
              </w:rPr>
              <w:t>până la 28 iulie 2021</w:t>
            </w:r>
          </w:p>
          <w:p w:rsidR="00BC7DB3" w:rsidRPr="002E5538" w:rsidRDefault="00BC7DB3" w:rsidP="00C05A44">
            <w:pPr>
              <w:jc w:val="center"/>
              <w:rPr>
                <w:color w:val="000000"/>
              </w:rPr>
            </w:pPr>
          </w:p>
          <w:p w:rsidR="00BC7DB3" w:rsidRPr="002E5538" w:rsidRDefault="00BC7DB3" w:rsidP="00C05A44">
            <w:pPr>
              <w:jc w:val="both"/>
              <w:rPr>
                <w:bCs/>
                <w:i/>
                <w:color w:val="000000"/>
              </w:rPr>
            </w:pPr>
            <w:r w:rsidRPr="002E5538">
              <w:rPr>
                <w:color w:val="000000"/>
              </w:rPr>
              <w:t xml:space="preserve">   </w:t>
            </w:r>
            <w:r w:rsidRPr="002E5538">
              <w:t xml:space="preserve"> Transmiterea de către candidați, on-line, prin e-mail (</w:t>
            </w:r>
            <w:hyperlink r:id="rId28" w:history="1">
              <w:r w:rsidRPr="002E5538">
                <w:rPr>
                  <w:rStyle w:val="Hyperlink"/>
                </w:rPr>
                <w:t>smmmfn@smmmfn.ro</w:t>
              </w:r>
            </w:hyperlink>
            <w:r w:rsidRPr="002E5538">
              <w:t>)</w:t>
            </w:r>
            <w:proofErr w:type="gramStart"/>
            <w:r w:rsidRPr="002E5538">
              <w:t>,  a</w:t>
            </w:r>
            <w:proofErr w:type="gramEnd"/>
            <w:r w:rsidRPr="002E5538">
              <w:t xml:space="preserve"> documentelor menționate la art. 31 alin. (1) din  </w:t>
            </w:r>
            <w:r w:rsidRPr="002E5538">
              <w:rPr>
                <w:i/>
              </w:rPr>
              <w:t xml:space="preserve"> Metodologia </w:t>
            </w:r>
            <w:r w:rsidRPr="002E5538">
              <w:rPr>
                <w:bCs/>
                <w:i/>
                <w:color w:val="000000"/>
              </w:rPr>
              <w:t>concursului de admitere:</w:t>
            </w:r>
          </w:p>
          <w:p w:rsidR="00BC7DB3" w:rsidRPr="002E5538" w:rsidRDefault="00BC7DB3" w:rsidP="00BC7DB3">
            <w:pPr>
              <w:numPr>
                <w:ilvl w:val="0"/>
                <w:numId w:val="25"/>
              </w:numPr>
              <w:jc w:val="both"/>
              <w:rPr>
                <w:color w:val="000000"/>
              </w:rPr>
            </w:pPr>
            <w:r w:rsidRPr="002E5538">
              <w:rPr>
                <w:bCs/>
                <w:color w:val="000000"/>
              </w:rPr>
              <w:t>copia diplomei de bacalaureat sau adeverința care atestă promovarea de către titular a examenului național de bacalaureat (față/verso)</w:t>
            </w:r>
          </w:p>
          <w:p w:rsidR="00BC7DB3" w:rsidRPr="002E5538" w:rsidRDefault="00BC7DB3" w:rsidP="00BC7DB3">
            <w:pPr>
              <w:numPr>
                <w:ilvl w:val="0"/>
                <w:numId w:val="25"/>
              </w:numPr>
              <w:jc w:val="both"/>
              <w:rPr>
                <w:color w:val="000000"/>
              </w:rPr>
            </w:pPr>
            <w:proofErr w:type="gramStart"/>
            <w:r w:rsidRPr="002E5538">
              <w:rPr>
                <w:bCs/>
                <w:color w:val="000000"/>
              </w:rPr>
              <w:t>acord</w:t>
            </w:r>
            <w:proofErr w:type="gramEnd"/>
            <w:r w:rsidRPr="002E5538">
              <w:rPr>
                <w:bCs/>
                <w:color w:val="000000"/>
              </w:rPr>
              <w:t xml:space="preserve"> privind prelucrarea datelor personale – conform Anexei nr. 15 </w:t>
            </w:r>
            <w:r w:rsidRPr="002E5538">
              <w:rPr>
                <w:iCs/>
              </w:rPr>
              <w:t xml:space="preserve"> la Metodologia de admitere</w:t>
            </w:r>
          </w:p>
          <w:p w:rsidR="00BC7DB3" w:rsidRPr="002E5538" w:rsidRDefault="00BC7DB3" w:rsidP="00BC7DB3">
            <w:pPr>
              <w:numPr>
                <w:ilvl w:val="0"/>
                <w:numId w:val="25"/>
              </w:numPr>
              <w:jc w:val="both"/>
              <w:rPr>
                <w:color w:val="000000"/>
              </w:rPr>
            </w:pPr>
            <w:r w:rsidRPr="002E5538">
              <w:rPr>
                <w:bCs/>
                <w:color w:val="000000"/>
              </w:rPr>
              <w:t>fișă pentru alegerea specialităților (Anexa nr. 14</w:t>
            </w:r>
            <w:r w:rsidRPr="002E5538">
              <w:rPr>
                <w:iCs/>
              </w:rPr>
              <w:t xml:space="preserve"> la Metodologia de admitere</w:t>
            </w:r>
            <w:r w:rsidRPr="002E5538">
              <w:rPr>
                <w:bCs/>
                <w:color w:val="000000"/>
              </w:rPr>
              <w:t>)</w:t>
            </w:r>
          </w:p>
          <w:p w:rsidR="00BC7DB3" w:rsidRPr="002E5538" w:rsidRDefault="00BC7DB3" w:rsidP="00C05A44">
            <w:pPr>
              <w:jc w:val="both"/>
            </w:pPr>
            <w:r w:rsidRPr="002E5538">
              <w:rPr>
                <w:color w:val="4F81BD"/>
              </w:rPr>
              <w:t xml:space="preserve">     Alte detalii, în</w:t>
            </w:r>
            <w:r w:rsidRPr="002E5538">
              <w:t xml:space="preserve"> </w:t>
            </w:r>
            <w:r w:rsidRPr="002E5538">
              <w:rPr>
                <w:i/>
              </w:rPr>
              <w:t xml:space="preserve">Metodologia </w:t>
            </w:r>
            <w:r w:rsidRPr="002E5538">
              <w:rPr>
                <w:bCs/>
                <w:i/>
                <w:color w:val="000000"/>
              </w:rPr>
              <w:t>organizării și desfășurării concursului de admitere în Școala Militară de Maiștri Militari și Subofițeri a Forțelor Navale ”Amiral Ion Murgescu”, în anul școlar 2021 – 2022</w:t>
            </w:r>
            <w:r w:rsidRPr="002E5538">
              <w:rPr>
                <w:i/>
                <w:color w:val="4F81BD"/>
              </w:rPr>
              <w:t xml:space="preserve">, </w:t>
            </w:r>
            <w:r w:rsidRPr="002E5538">
              <w:rPr>
                <w:color w:val="4F81BD"/>
              </w:rPr>
              <w:t>document postat pe site-ul instituției de învățământ.</w:t>
            </w:r>
          </w:p>
        </w:tc>
        <w:tc>
          <w:tcPr>
            <w:tcW w:w="4847" w:type="dxa"/>
          </w:tcPr>
          <w:p w:rsidR="00BC7DB3" w:rsidRPr="002E5538" w:rsidRDefault="00BC7DB3" w:rsidP="00C05A44">
            <w:pPr>
              <w:jc w:val="center"/>
              <w:rPr>
                <w:b/>
                <w:color w:val="00B050"/>
              </w:rPr>
            </w:pPr>
            <w:r w:rsidRPr="002E5538">
              <w:rPr>
                <w:b/>
                <w:color w:val="00B050"/>
              </w:rPr>
              <w:t>Detaliile privind taxa de admitere vor fi publicate pe site-ul școlii militare</w:t>
            </w:r>
          </w:p>
          <w:p w:rsidR="00BC7DB3" w:rsidRPr="002E5538" w:rsidRDefault="00BC7DB3" w:rsidP="00C05A44">
            <w:pPr>
              <w:jc w:val="both"/>
              <w:rPr>
                <w:color w:val="C0504D"/>
              </w:rPr>
            </w:pPr>
            <w:r w:rsidRPr="002E5538">
              <w:rPr>
                <w:color w:val="C0504D"/>
              </w:rPr>
              <w:t xml:space="preserve">Pentru dovedirea diferitelor </w:t>
            </w:r>
            <w:r w:rsidRPr="002E5538">
              <w:rPr>
                <w:b/>
                <w:color w:val="C0504D"/>
              </w:rPr>
              <w:t>aptitudini specifice</w:t>
            </w:r>
            <w:r w:rsidRPr="002E5538">
              <w:rPr>
                <w:color w:val="C0504D"/>
              </w:rPr>
              <w:t xml:space="preserve"> sunt parcurse </w:t>
            </w:r>
            <w:r w:rsidRPr="002E5538">
              <w:rPr>
                <w:i/>
                <w:color w:val="C0504D"/>
              </w:rPr>
              <w:t>probe eliminatorii suplimentare</w:t>
            </w:r>
            <w:r w:rsidRPr="002E5538">
              <w:rPr>
                <w:color w:val="C0504D"/>
              </w:rPr>
              <w:t xml:space="preserve">, contracost. Candidații la </w:t>
            </w:r>
            <w:r w:rsidRPr="002E5538">
              <w:rPr>
                <w:bCs/>
                <w:color w:val="C0504D"/>
              </w:rPr>
              <w:t>Școala Militară de Maiștri Militari a Forțelor Navale „Amiral Ion Murgescu” Constanța</w:t>
            </w:r>
            <w:r w:rsidRPr="002E5538">
              <w:rPr>
                <w:color w:val="C0504D"/>
              </w:rPr>
              <w:t xml:space="preserve"> efectuează </w:t>
            </w:r>
            <w:r w:rsidRPr="002E5538">
              <w:rPr>
                <w:i/>
                <w:color w:val="C0504D"/>
              </w:rPr>
              <w:t>examinarea medicală specială</w:t>
            </w:r>
            <w:r w:rsidRPr="002E5538">
              <w:rPr>
                <w:color w:val="C0504D"/>
              </w:rPr>
              <w:t xml:space="preserve"> la Centrul de Medicină Navală Constanța (str. Dezrobirii nr. 80 Constanța), prin grija Inspectoratului General al Poliției de Frontieră (Garda de Coastă). Pentru acești candidați, în dosarul de recrutare este cuprinsă, suplimentar, o copie a fișei medicale, conformă cu originalul, pentru obținerea avizului apt îmbarcare. </w:t>
            </w:r>
            <w:r w:rsidRPr="002E5538">
              <w:rPr>
                <w:color w:val="C0504D"/>
                <w:u w:val="single"/>
              </w:rPr>
              <w:t>Avizul eliberat</w:t>
            </w:r>
            <w:r w:rsidRPr="002E5538">
              <w:rPr>
                <w:color w:val="C0504D"/>
              </w:rPr>
              <w:t xml:space="preserve"> de structurile specializate cu mențiunea apt/promovat se introduce în dosarul de recrutare sau se prezintă de candidat cu ocazia înscrierii la instituția de învățământ în vederea admiterii, în funcție de planificarea candidaților pentru susținerea acestor probe.</w:t>
            </w:r>
          </w:p>
          <w:p w:rsidR="00BC7DB3" w:rsidRPr="002E5538" w:rsidRDefault="00BC7DB3" w:rsidP="00C05A44">
            <w:pPr>
              <w:jc w:val="both"/>
              <w:rPr>
                <w:b/>
              </w:rPr>
            </w:pPr>
            <w:r w:rsidRPr="002E5538">
              <w:rPr>
                <w:color w:val="C0504D"/>
              </w:rPr>
              <w:t xml:space="preserve">   Candidații vor fi informați prin grija </w:t>
            </w:r>
            <w:r w:rsidRPr="002E5538">
              <w:rPr>
                <w:i/>
                <w:color w:val="C0504D"/>
              </w:rPr>
              <w:t>unității de recrutare</w:t>
            </w:r>
            <w:r w:rsidRPr="002E5538">
              <w:rPr>
                <w:color w:val="C0504D"/>
              </w:rPr>
              <w:t xml:space="preserve"> cu privire la </w:t>
            </w:r>
            <w:r w:rsidRPr="002E5538">
              <w:rPr>
                <w:color w:val="C0504D"/>
                <w:u w:val="single"/>
              </w:rPr>
              <w:t>planificarea pentru examinare.</w:t>
            </w:r>
          </w:p>
        </w:tc>
      </w:tr>
      <w:tr w:rsidR="00BC7DB3" w:rsidRPr="002E5538" w:rsidTr="00C05A44">
        <w:tc>
          <w:tcPr>
            <w:tcW w:w="14885" w:type="dxa"/>
            <w:gridSpan w:val="4"/>
          </w:tcPr>
          <w:p w:rsidR="00BC7DB3" w:rsidRPr="002E5538" w:rsidRDefault="00BC7DB3" w:rsidP="00C05A44">
            <w:pPr>
              <w:jc w:val="center"/>
              <w:rPr>
                <w:rFonts w:eastAsia="Calibri"/>
                <w:b/>
                <w:bCs/>
                <w:color w:val="000000"/>
                <w:sz w:val="26"/>
                <w:szCs w:val="26"/>
              </w:rPr>
            </w:pPr>
            <w:r w:rsidRPr="002E5538">
              <w:rPr>
                <w:rFonts w:eastAsia="Calibri"/>
                <w:b/>
                <w:bCs/>
                <w:color w:val="000000"/>
                <w:sz w:val="26"/>
                <w:szCs w:val="26"/>
                <w:highlight w:val="yellow"/>
              </w:rPr>
              <w:t>Școala Militară de Maiștri Militari și Subofițeri de Logistică</w:t>
            </w:r>
          </w:p>
          <w:p w:rsidR="00BC7DB3" w:rsidRPr="002E5538" w:rsidRDefault="00BC7DB3" w:rsidP="00C05A44">
            <w:pPr>
              <w:jc w:val="center"/>
              <w:rPr>
                <w:b/>
                <w:color w:val="4F81BD"/>
                <w:sz w:val="26"/>
                <w:szCs w:val="26"/>
                <w:u w:val="single"/>
              </w:rPr>
            </w:pPr>
            <w:r w:rsidRPr="002E5538">
              <w:rPr>
                <w:bCs/>
                <w:color w:val="4F81BD"/>
                <w:sz w:val="26"/>
                <w:szCs w:val="26"/>
              </w:rPr>
              <w:t>vezi site-ul</w:t>
            </w:r>
            <w:r w:rsidRPr="002E5538">
              <w:rPr>
                <w:b/>
                <w:bCs/>
                <w:color w:val="4F81BD"/>
                <w:sz w:val="26"/>
                <w:szCs w:val="26"/>
                <w:u w:val="single"/>
              </w:rPr>
              <w:t xml:space="preserve"> </w:t>
            </w:r>
            <w:r w:rsidRPr="002E5538">
              <w:rPr>
                <w:b/>
                <w:color w:val="4F81BD"/>
                <w:sz w:val="26"/>
                <w:szCs w:val="26"/>
                <w:u w:val="single"/>
              </w:rPr>
              <w:t>http://</w:t>
            </w:r>
            <w:hyperlink r:id="rId29" w:history="1">
              <w:r w:rsidRPr="002E5538">
                <w:rPr>
                  <w:rStyle w:val="Hyperlink"/>
                  <w:b/>
                  <w:sz w:val="26"/>
                  <w:szCs w:val="26"/>
                </w:rPr>
                <w:t>www.sapl.ro</w:t>
              </w:r>
            </w:hyperlink>
          </w:p>
          <w:p w:rsidR="00BC7DB3" w:rsidRPr="002E5538" w:rsidRDefault="00BC7DB3" w:rsidP="00C05A44">
            <w:pPr>
              <w:jc w:val="center"/>
              <w:rPr>
                <w:color w:val="000000"/>
              </w:rPr>
            </w:pPr>
            <w:r w:rsidRPr="002E5538">
              <w:rPr>
                <w:color w:val="000000"/>
              </w:rPr>
              <w:t xml:space="preserve">(candidații care au </w:t>
            </w:r>
            <w:r w:rsidRPr="002E5538">
              <w:rPr>
                <w:color w:val="000000"/>
                <w:u w:val="single"/>
              </w:rPr>
              <w:t>dosarele de recrutare corect și complet întocmite</w:t>
            </w:r>
            <w:r w:rsidRPr="002E5538">
              <w:rPr>
                <w:color w:val="000000"/>
              </w:rPr>
              <w:t xml:space="preserve"> (și care </w:t>
            </w:r>
            <w:r w:rsidRPr="002E5538">
              <w:rPr>
                <w:color w:val="000000"/>
                <w:u w:val="single"/>
              </w:rPr>
              <w:t>au promovat probele eliminatorii</w:t>
            </w:r>
            <w:r w:rsidRPr="002E5538">
              <w:rPr>
                <w:color w:val="000000"/>
              </w:rPr>
              <w:t xml:space="preserve"> efectuate la instituția beneficiară)</w:t>
            </w:r>
          </w:p>
        </w:tc>
      </w:tr>
      <w:tr w:rsidR="00BC7DB3" w:rsidRPr="002E5538" w:rsidTr="00C05A44">
        <w:tc>
          <w:tcPr>
            <w:tcW w:w="569" w:type="dxa"/>
          </w:tcPr>
          <w:p w:rsidR="00BC7DB3" w:rsidRPr="002E5538" w:rsidRDefault="00BC7DB3" w:rsidP="00C05A44">
            <w:pPr>
              <w:jc w:val="center"/>
              <w:rPr>
                <w:b/>
                <w:sz w:val="22"/>
                <w:szCs w:val="22"/>
              </w:rPr>
            </w:pPr>
            <w:r w:rsidRPr="002E5538">
              <w:rPr>
                <w:b/>
                <w:sz w:val="22"/>
                <w:szCs w:val="22"/>
              </w:rPr>
              <w:t>11.</w:t>
            </w:r>
          </w:p>
        </w:tc>
        <w:tc>
          <w:tcPr>
            <w:tcW w:w="2684" w:type="dxa"/>
          </w:tcPr>
          <w:p w:rsidR="00BC7DB3" w:rsidRPr="002E5538" w:rsidRDefault="00BC7DB3" w:rsidP="00C05A44">
            <w:pPr>
              <w:jc w:val="center"/>
              <w:rPr>
                <w:b/>
                <w:color w:val="FF0000"/>
              </w:rPr>
            </w:pPr>
          </w:p>
          <w:p w:rsidR="00BC7DB3" w:rsidRPr="002E5538" w:rsidRDefault="00BC7DB3" w:rsidP="00C05A44">
            <w:pPr>
              <w:jc w:val="center"/>
              <w:rPr>
                <w:b/>
                <w:color w:val="FF0000"/>
              </w:rPr>
            </w:pPr>
            <w:r w:rsidRPr="002E5538">
              <w:rPr>
                <w:b/>
                <w:color w:val="FF0000"/>
              </w:rPr>
              <w:t>03 august 2021</w:t>
            </w:r>
          </w:p>
          <w:p w:rsidR="00BC7DB3" w:rsidRPr="002E5538" w:rsidRDefault="00BC7DB3" w:rsidP="00C05A44">
            <w:pPr>
              <w:jc w:val="center"/>
              <w:rPr>
                <w:b/>
                <w:color w:val="FF0000"/>
              </w:rPr>
            </w:pPr>
          </w:p>
          <w:p w:rsidR="00BC7DB3" w:rsidRPr="002E5538" w:rsidRDefault="00BC7DB3" w:rsidP="00C05A44">
            <w:pPr>
              <w:autoSpaceDE w:val="0"/>
              <w:autoSpaceDN w:val="0"/>
              <w:adjustRightInd w:val="0"/>
              <w:jc w:val="both"/>
              <w:rPr>
                <w:b/>
                <w:color w:val="FF0000"/>
              </w:rPr>
            </w:pPr>
            <w:r w:rsidRPr="002E5538">
              <w:rPr>
                <w:b/>
                <w:bCs/>
              </w:rPr>
              <w:t xml:space="preserve">Test de verificare a cunoştinţelor la disciplinele Matematică </w:t>
            </w:r>
            <w:r w:rsidRPr="002E5538">
              <w:rPr>
                <w:b/>
                <w:bCs/>
              </w:rPr>
              <w:lastRenderedPageBreak/>
              <w:t>și Limba engleză</w:t>
            </w:r>
          </w:p>
          <w:p w:rsidR="00BC7DB3" w:rsidRPr="002E5538" w:rsidRDefault="00BC7DB3" w:rsidP="00C05A44">
            <w:pPr>
              <w:jc w:val="center"/>
              <w:rPr>
                <w:b/>
                <w:color w:val="FF0000"/>
                <w:sz w:val="22"/>
                <w:szCs w:val="22"/>
              </w:rPr>
            </w:pPr>
          </w:p>
        </w:tc>
        <w:tc>
          <w:tcPr>
            <w:tcW w:w="6785" w:type="dxa"/>
          </w:tcPr>
          <w:p w:rsidR="00BC7DB3" w:rsidRPr="002E5538" w:rsidRDefault="00BC7DB3" w:rsidP="00C05A44">
            <w:pPr>
              <w:jc w:val="center"/>
              <w:rPr>
                <w:color w:val="4F81BD"/>
                <w:sz w:val="22"/>
                <w:szCs w:val="22"/>
              </w:rPr>
            </w:pPr>
          </w:p>
          <w:p w:rsidR="00BC7DB3" w:rsidRPr="002E5538" w:rsidRDefault="00BC7DB3" w:rsidP="00C05A44">
            <w:pPr>
              <w:jc w:val="both"/>
              <w:rPr>
                <w:color w:val="000000"/>
              </w:rPr>
            </w:pPr>
            <w:r w:rsidRPr="002E5538">
              <w:rPr>
                <w:color w:val="4F81BD"/>
              </w:rPr>
              <w:t>Detalii în</w:t>
            </w:r>
            <w:r w:rsidRPr="002E5538">
              <w:rPr>
                <w:color w:val="000000"/>
              </w:rPr>
              <w:t xml:space="preserve"> </w:t>
            </w:r>
            <w:r w:rsidRPr="002E5538">
              <w:rPr>
                <w:bCs/>
                <w:i/>
                <w:color w:val="000000"/>
              </w:rPr>
              <w:t>Metodologia organizării și desfășurării admiterii în Școala Militară de Maiștri Militari și Subofițeri de Logistică pentru anul școlar 2021-2022</w:t>
            </w:r>
            <w:r w:rsidRPr="002E5538">
              <w:rPr>
                <w:i/>
                <w:color w:val="4F81BD"/>
              </w:rPr>
              <w:t xml:space="preserve">, </w:t>
            </w:r>
            <w:r w:rsidRPr="002E5538">
              <w:rPr>
                <w:color w:val="4F81BD"/>
              </w:rPr>
              <w:t>document postat pe site-ul instituției de învățământ.</w:t>
            </w:r>
          </w:p>
        </w:tc>
        <w:tc>
          <w:tcPr>
            <w:tcW w:w="4847" w:type="dxa"/>
          </w:tcPr>
          <w:p w:rsidR="00BC7DB3" w:rsidRPr="002E5538" w:rsidRDefault="00BC7DB3" w:rsidP="00C05A44">
            <w:pPr>
              <w:jc w:val="center"/>
              <w:rPr>
                <w:b/>
              </w:rPr>
            </w:pPr>
            <w:r w:rsidRPr="002E5538">
              <w:rPr>
                <w:b/>
              </w:rPr>
              <w:t>Taxa de admitere 100 RON</w:t>
            </w:r>
          </w:p>
          <w:p w:rsidR="00BC7DB3" w:rsidRPr="002E5538" w:rsidRDefault="00BC7DB3" w:rsidP="00C05A44">
            <w:pPr>
              <w:jc w:val="both"/>
              <w:rPr>
                <w:bCs/>
                <w:color w:val="00B050"/>
              </w:rPr>
            </w:pPr>
            <w:r w:rsidRPr="002E5538">
              <w:rPr>
                <w:color w:val="00B050"/>
              </w:rPr>
              <w:t xml:space="preserve">Taxa de înscriere și a contravalorii cazării și hrănirii se va achita în ziua prezentării candidaților pentru susținerea testului de verificare a cunoștințelor sau prin virament bancar în contul </w:t>
            </w:r>
          </w:p>
          <w:p w:rsidR="00BC7DB3" w:rsidRPr="002E5538" w:rsidRDefault="00BC7DB3" w:rsidP="00C05A44">
            <w:pPr>
              <w:jc w:val="both"/>
              <w:rPr>
                <w:color w:val="00B050"/>
              </w:rPr>
            </w:pPr>
            <w:r w:rsidRPr="002E5538">
              <w:rPr>
                <w:b/>
                <w:color w:val="00B050"/>
              </w:rPr>
              <w:lastRenderedPageBreak/>
              <w:t>IBAN</w:t>
            </w:r>
            <w:r w:rsidRPr="002E5538">
              <w:rPr>
                <w:color w:val="00B050"/>
              </w:rPr>
              <w:t xml:space="preserve">: </w:t>
            </w:r>
            <w:r w:rsidRPr="002E5538">
              <w:rPr>
                <w:b/>
                <w:bCs/>
                <w:color w:val="00B050"/>
                <w:sz w:val="23"/>
                <w:szCs w:val="23"/>
              </w:rPr>
              <w:t>RO11TREZ7015005XXX000195</w:t>
            </w:r>
            <w:r w:rsidRPr="002E5538">
              <w:rPr>
                <w:color w:val="00B050"/>
              </w:rPr>
              <w:t>.</w:t>
            </w:r>
          </w:p>
          <w:p w:rsidR="00BC7DB3" w:rsidRPr="002E5538" w:rsidRDefault="00BC7DB3" w:rsidP="00C05A44">
            <w:pPr>
              <w:jc w:val="both"/>
              <w:rPr>
                <w:sz w:val="22"/>
                <w:szCs w:val="22"/>
              </w:rPr>
            </w:pPr>
            <w:r w:rsidRPr="002E5538">
              <w:rPr>
                <w:bCs/>
                <w:color w:val="4F81BD"/>
              </w:rPr>
              <w:t>(</w:t>
            </w:r>
            <w:proofErr w:type="gramStart"/>
            <w:r w:rsidRPr="002E5538">
              <w:rPr>
                <w:bCs/>
                <w:color w:val="4F81BD"/>
              </w:rPr>
              <w:t>pentru</w:t>
            </w:r>
            <w:proofErr w:type="gramEnd"/>
            <w:r w:rsidRPr="002E5538">
              <w:rPr>
                <w:bCs/>
                <w:color w:val="4F81BD"/>
              </w:rPr>
              <w:t xml:space="preserve"> contravaloarea cazării și a hrănirii, vezi art. 36 alin. (1) din Metodologia admiterii)</w:t>
            </w:r>
          </w:p>
        </w:tc>
      </w:tr>
    </w:tbl>
    <w:p w:rsidR="00BC7DB3" w:rsidRDefault="00BC7DB3" w:rsidP="00B2027A">
      <w:pPr>
        <w:jc w:val="both"/>
        <w:rPr>
          <w:rFonts w:eastAsia="Calibri"/>
          <w:color w:val="000000"/>
          <w:lang w:val="ro-RO"/>
        </w:rPr>
      </w:pPr>
    </w:p>
    <w:p w:rsidR="00532767" w:rsidRPr="009B2065" w:rsidRDefault="00532767" w:rsidP="00532767">
      <w:pPr>
        <w:autoSpaceDE w:val="0"/>
        <w:autoSpaceDN w:val="0"/>
        <w:adjustRightInd w:val="0"/>
        <w:ind w:firstLine="720"/>
        <w:jc w:val="both"/>
        <w:rPr>
          <w:rFonts w:eastAsia="Calibri"/>
        </w:rPr>
      </w:pPr>
      <w:proofErr w:type="gramStart"/>
      <w:r w:rsidRPr="009B2065">
        <w:rPr>
          <w:rFonts w:eastAsia="Calibri"/>
          <w:b/>
        </w:rPr>
        <w:t xml:space="preserve">Beneficiarii măsurilor prevăzute de </w:t>
      </w:r>
      <w:r w:rsidRPr="009B2065">
        <w:rPr>
          <w:b/>
          <w:i/>
        </w:rPr>
        <w:t>Ordinul M.A.I nr.</w:t>
      </w:r>
      <w:proofErr w:type="gramEnd"/>
      <w:r w:rsidRPr="009B2065">
        <w:rPr>
          <w:b/>
          <w:i/>
        </w:rPr>
        <w:t xml:space="preserve"> </w:t>
      </w:r>
      <w:proofErr w:type="gramStart"/>
      <w:r w:rsidRPr="009B2065">
        <w:rPr>
          <w:b/>
          <w:i/>
        </w:rPr>
        <w:t xml:space="preserve">35/2014 </w:t>
      </w:r>
      <w:r w:rsidRPr="009B2065">
        <w:rPr>
          <w:b/>
          <w:bCs/>
          <w:i/>
        </w:rPr>
        <w:t>privind măsurile de sprijin acordate poliţiştilor încadraţi într-un grad de invalidita</w:t>
      </w:r>
      <w:r w:rsidRPr="009B2065">
        <w:rPr>
          <w:bCs/>
          <w:i/>
        </w:rPr>
        <w:t xml:space="preserve">te şi familiilor acestora, precum şi familiilor poliţiştilor decedaţi </w:t>
      </w:r>
      <w:r w:rsidRPr="009B2065">
        <w:rPr>
          <w:bCs/>
        </w:rPr>
        <w:t>şi de</w:t>
      </w:r>
      <w:r w:rsidRPr="009B2065">
        <w:t xml:space="preserve"> </w:t>
      </w:r>
      <w:r w:rsidRPr="009B2065">
        <w:rPr>
          <w:i/>
        </w:rPr>
        <w:t>Ordinul M.A.I. nr.</w:t>
      </w:r>
      <w:proofErr w:type="gramEnd"/>
      <w:r w:rsidRPr="009B2065">
        <w:rPr>
          <w:i/>
        </w:rPr>
        <w:t xml:space="preserve"> 108/2014</w:t>
      </w:r>
      <w:r w:rsidRPr="009B2065">
        <w:rPr>
          <w:bCs/>
          <w:i/>
        </w:rPr>
        <w:t xml:space="preserve"> </w:t>
      </w:r>
      <w:r w:rsidRPr="009B2065">
        <w:rPr>
          <w:i/>
        </w:rPr>
        <w:t>privind măsurile de sprijin acordate personalului militar încadrat într-un grad de invaliditate sau clasat apt limitat pentru serviciul militar şi familiilor acestora, precum şi familiilor personalului militar decedat</w:t>
      </w:r>
      <w:r w:rsidRPr="009B2065">
        <w:rPr>
          <w:rFonts w:eastAsia="Calibri"/>
        </w:rPr>
        <w:t xml:space="preserve">, depun la dosarul de recrutare </w:t>
      </w:r>
      <w:proofErr w:type="gramStart"/>
      <w:r w:rsidRPr="009B2065">
        <w:rPr>
          <w:rFonts w:eastAsia="Calibri"/>
        </w:rPr>
        <w:t>următoarele :</w:t>
      </w:r>
      <w:proofErr w:type="gramEnd"/>
    </w:p>
    <w:p w:rsidR="00532767" w:rsidRPr="009B2065" w:rsidRDefault="00532767" w:rsidP="00532767">
      <w:pPr>
        <w:numPr>
          <w:ilvl w:val="0"/>
          <w:numId w:val="23"/>
        </w:numPr>
        <w:autoSpaceDE w:val="0"/>
        <w:autoSpaceDN w:val="0"/>
        <w:adjustRightInd w:val="0"/>
        <w:jc w:val="both"/>
        <w:rPr>
          <w:rFonts w:eastAsia="Calibri"/>
        </w:rPr>
      </w:pPr>
      <w:r w:rsidRPr="009B2065">
        <w:rPr>
          <w:rFonts w:eastAsia="Calibri"/>
        </w:rPr>
        <w:t>documentele specifice pentru selecția și admiterea în instituțiile de învățământ din cadrul M.A.I. (conform prezentului anunț);</w:t>
      </w:r>
    </w:p>
    <w:p w:rsidR="00532767" w:rsidRPr="009B2065" w:rsidRDefault="00532767" w:rsidP="00532767">
      <w:pPr>
        <w:numPr>
          <w:ilvl w:val="0"/>
          <w:numId w:val="23"/>
        </w:numPr>
        <w:autoSpaceDE w:val="0"/>
        <w:autoSpaceDN w:val="0"/>
        <w:adjustRightInd w:val="0"/>
        <w:jc w:val="both"/>
        <w:rPr>
          <w:rFonts w:eastAsia="Calibri"/>
        </w:rPr>
      </w:pPr>
      <w:r w:rsidRPr="009B2065">
        <w:rPr>
          <w:rFonts w:eastAsia="Calibri"/>
          <w:i/>
        </w:rPr>
        <w:t>adeverința care atestă faptul că este în continuarea studiilor</w:t>
      </w:r>
      <w:r w:rsidRPr="009B2065">
        <w:rPr>
          <w:rFonts w:eastAsia="Calibri"/>
        </w:rPr>
        <w:t xml:space="preserve"> pentru copilul major aflat în întreținerea polițistului rănit sau decedat ca urmare a rănirii într-un accident de muncă;</w:t>
      </w:r>
    </w:p>
    <w:p w:rsidR="00532767" w:rsidRPr="009B2065" w:rsidRDefault="00532767" w:rsidP="00532767">
      <w:pPr>
        <w:numPr>
          <w:ilvl w:val="0"/>
          <w:numId w:val="23"/>
        </w:numPr>
        <w:autoSpaceDE w:val="0"/>
        <w:autoSpaceDN w:val="0"/>
        <w:adjustRightInd w:val="0"/>
        <w:jc w:val="both"/>
        <w:rPr>
          <w:rFonts w:eastAsia="Calibri"/>
        </w:rPr>
      </w:pPr>
      <w:r w:rsidRPr="009B2065">
        <w:rPr>
          <w:rFonts w:eastAsia="Calibri"/>
          <w:i/>
        </w:rPr>
        <w:t>formularul pentru înregistrarea accidentelor de muncă</w:t>
      </w:r>
      <w:r w:rsidRPr="009B2065">
        <w:rPr>
          <w:rFonts w:eastAsia="Calibri"/>
        </w:rPr>
        <w:t xml:space="preserve"> (FIAM) sau, după caz, procesul – verbal de cercetare a evenimentului, în fotocopie;</w:t>
      </w:r>
    </w:p>
    <w:p w:rsidR="00532767" w:rsidRPr="009B2065" w:rsidRDefault="00532767" w:rsidP="00532767">
      <w:pPr>
        <w:numPr>
          <w:ilvl w:val="0"/>
          <w:numId w:val="23"/>
        </w:numPr>
        <w:autoSpaceDE w:val="0"/>
        <w:autoSpaceDN w:val="0"/>
        <w:adjustRightInd w:val="0"/>
        <w:jc w:val="both"/>
        <w:rPr>
          <w:rFonts w:eastAsia="Calibri"/>
        </w:rPr>
      </w:pPr>
      <w:r w:rsidRPr="009B2065">
        <w:rPr>
          <w:rFonts w:eastAsia="Calibri"/>
          <w:i/>
        </w:rPr>
        <w:t>decizia medicală avizată sau certificatul-decizie medicală</w:t>
      </w:r>
      <w:r w:rsidRPr="009B2065">
        <w:rPr>
          <w:rFonts w:eastAsia="Calibri"/>
        </w:rPr>
        <w:t>, emisă/emis pe numele polițistului rănit sau a polițistului decedat, în fotocopie;</w:t>
      </w:r>
    </w:p>
    <w:p w:rsidR="00532767" w:rsidRPr="009B2065" w:rsidRDefault="00532767" w:rsidP="00532767">
      <w:pPr>
        <w:numPr>
          <w:ilvl w:val="0"/>
          <w:numId w:val="23"/>
        </w:numPr>
        <w:autoSpaceDE w:val="0"/>
        <w:autoSpaceDN w:val="0"/>
        <w:adjustRightInd w:val="0"/>
        <w:jc w:val="both"/>
        <w:rPr>
          <w:rFonts w:eastAsia="Calibri"/>
        </w:rPr>
      </w:pPr>
      <w:proofErr w:type="gramStart"/>
      <w:r w:rsidRPr="009B2065">
        <w:rPr>
          <w:rFonts w:eastAsia="Calibri"/>
          <w:i/>
        </w:rPr>
        <w:t>certificatul</w:t>
      </w:r>
      <w:proofErr w:type="gramEnd"/>
      <w:r w:rsidRPr="009B2065">
        <w:rPr>
          <w:rFonts w:eastAsia="Calibri"/>
          <w:i/>
        </w:rPr>
        <w:t xml:space="preserve"> de deces al polițistului decedat</w:t>
      </w:r>
      <w:r w:rsidRPr="009B2065">
        <w:rPr>
          <w:rFonts w:eastAsia="Calibri"/>
        </w:rPr>
        <w:t xml:space="preserve">, dacă este cazul, în fotocopie.  </w:t>
      </w:r>
    </w:p>
    <w:p w:rsidR="00B2027A" w:rsidRPr="004F0B93" w:rsidRDefault="00B2027A" w:rsidP="00B2027A">
      <w:pPr>
        <w:tabs>
          <w:tab w:val="left" w:pos="567"/>
        </w:tabs>
        <w:jc w:val="both"/>
        <w:rPr>
          <w:b/>
          <w:color w:val="000000"/>
          <w:lang w:val="ro-RO"/>
        </w:rPr>
      </w:pPr>
      <w:r w:rsidRPr="004F0B93">
        <w:rPr>
          <w:rFonts w:eastAsia="Calibri"/>
          <w:b/>
          <w:color w:val="000000"/>
          <w:lang w:val="ro-RO"/>
        </w:rPr>
        <w:t xml:space="preserve">           </w:t>
      </w:r>
      <w:r w:rsidRPr="004F0B93">
        <w:rPr>
          <w:b/>
          <w:color w:val="000000"/>
          <w:lang w:val="ro-RO"/>
        </w:rPr>
        <w:t>Candidaţilor care nu îndeplinesc condiţiile legale şi criteriile specifice stabilite de actele normative în vigoare nu li se mai întocmesc dosare de recrutare.</w:t>
      </w:r>
    </w:p>
    <w:p w:rsidR="00B2027A" w:rsidRPr="004F0B93" w:rsidRDefault="00B2027A" w:rsidP="00B2027A">
      <w:pPr>
        <w:tabs>
          <w:tab w:val="left" w:pos="567"/>
        </w:tabs>
        <w:jc w:val="both"/>
        <w:rPr>
          <w:b/>
          <w:color w:val="000000"/>
          <w:lang w:val="ro-RO"/>
        </w:rPr>
      </w:pPr>
      <w:r w:rsidRPr="004F0B93">
        <w:rPr>
          <w:b/>
          <w:color w:val="000000"/>
          <w:lang w:val="ro-RO"/>
        </w:rPr>
        <w:tab/>
        <w:t xml:space="preserve">   </w:t>
      </w:r>
      <w:r w:rsidRPr="004F0B93">
        <w:rPr>
          <w:rFonts w:eastAsia="Calibri"/>
          <w:b/>
          <w:color w:val="000000"/>
          <w:lang w:val="ro-RO"/>
        </w:rPr>
        <w:t>Încetează activitatea de recrutare, selecţie şi de susţinere a probei de verificare a cunoştinţelor, respectiv sunt eliminaţi din concurs în oricare etapă a acestuia, candidaţii aflaţi în următoarele situaţii:</w:t>
      </w:r>
    </w:p>
    <w:p w:rsidR="00B2027A" w:rsidRPr="004F0B93" w:rsidRDefault="00B2027A" w:rsidP="00B2027A">
      <w:pPr>
        <w:autoSpaceDE w:val="0"/>
        <w:autoSpaceDN w:val="0"/>
        <w:adjustRightInd w:val="0"/>
        <w:jc w:val="both"/>
        <w:rPr>
          <w:rFonts w:eastAsia="Calibri"/>
          <w:b/>
          <w:color w:val="000000"/>
          <w:lang w:val="ro-RO"/>
        </w:rPr>
      </w:pPr>
      <w:r w:rsidRPr="004F0B93">
        <w:rPr>
          <w:rFonts w:eastAsia="Calibri"/>
          <w:b/>
          <w:color w:val="000000"/>
          <w:lang w:val="ro-RO"/>
        </w:rPr>
        <w:t>a) nu întocmesc, din cauze imputabile - dosarul de recrutare în volum complet şi în limita de timp prevăzută pentru instituţia de învăţământ la care optează;</w:t>
      </w:r>
    </w:p>
    <w:p w:rsidR="00B2027A" w:rsidRPr="004F0B93" w:rsidRDefault="00B2027A" w:rsidP="00B2027A">
      <w:pPr>
        <w:autoSpaceDE w:val="0"/>
        <w:autoSpaceDN w:val="0"/>
        <w:adjustRightInd w:val="0"/>
        <w:jc w:val="both"/>
        <w:rPr>
          <w:rFonts w:eastAsia="Calibri"/>
          <w:b/>
          <w:color w:val="000000"/>
          <w:lang w:val="ro-RO"/>
        </w:rPr>
      </w:pPr>
      <w:r w:rsidRPr="004F0B93">
        <w:rPr>
          <w:rFonts w:eastAsia="Calibri"/>
          <w:b/>
          <w:color w:val="000000"/>
          <w:lang w:val="ro-RO"/>
        </w:rPr>
        <w:t>b) prezintă înscrisuri false şi/sau comite infracţiunea de fals în declaraţii sub semnătură privată;</w:t>
      </w:r>
    </w:p>
    <w:p w:rsidR="00B2027A" w:rsidRPr="004F0B93" w:rsidRDefault="00B2027A" w:rsidP="00B2027A">
      <w:pPr>
        <w:autoSpaceDE w:val="0"/>
        <w:autoSpaceDN w:val="0"/>
        <w:adjustRightInd w:val="0"/>
        <w:jc w:val="both"/>
        <w:rPr>
          <w:rFonts w:eastAsia="Calibri"/>
          <w:b/>
          <w:color w:val="000000"/>
          <w:lang w:val="ro-RO"/>
        </w:rPr>
      </w:pPr>
      <w:r w:rsidRPr="004F0B93">
        <w:rPr>
          <w:rFonts w:eastAsia="Calibri"/>
          <w:b/>
          <w:color w:val="000000"/>
          <w:lang w:val="ro-RO"/>
        </w:rPr>
        <w:t>c) se substituie unei alte persoane;</w:t>
      </w:r>
    </w:p>
    <w:p w:rsidR="00B2027A" w:rsidRPr="004F0B93" w:rsidRDefault="00B2027A" w:rsidP="00B2027A">
      <w:pPr>
        <w:autoSpaceDE w:val="0"/>
        <w:autoSpaceDN w:val="0"/>
        <w:adjustRightInd w:val="0"/>
        <w:jc w:val="both"/>
        <w:rPr>
          <w:rFonts w:eastAsia="Calibri"/>
          <w:b/>
          <w:color w:val="000000"/>
          <w:lang w:val="ro-RO"/>
        </w:rPr>
      </w:pPr>
      <w:r w:rsidRPr="004F0B93">
        <w:rPr>
          <w:rFonts w:eastAsia="Calibri"/>
          <w:b/>
          <w:color w:val="000000"/>
          <w:lang w:val="ro-RO"/>
        </w:rPr>
        <w:t>d) frauda / tentativa de fraudă a probei de verificare a cunoştinţelor;</w:t>
      </w:r>
    </w:p>
    <w:p w:rsidR="00B2027A" w:rsidRPr="00622F5E" w:rsidRDefault="00B2027A" w:rsidP="00B2027A">
      <w:pPr>
        <w:ind w:firstLine="708"/>
        <w:jc w:val="both"/>
        <w:rPr>
          <w:b/>
          <w:color w:val="000000"/>
          <w:lang w:val="ro-RO"/>
        </w:rPr>
      </w:pPr>
      <w:r w:rsidRPr="004F0B93">
        <w:rPr>
          <w:b/>
          <w:bCs/>
          <w:lang w:val="ro-RO"/>
        </w:rPr>
        <w:t>V.</w:t>
      </w:r>
      <w:r w:rsidRPr="004F0B93">
        <w:rPr>
          <w:lang w:val="ro-RO"/>
        </w:rPr>
        <w:t xml:space="preserve"> </w:t>
      </w:r>
      <w:r w:rsidRPr="00622F5E">
        <w:rPr>
          <w:b/>
          <w:lang w:val="ro-RO"/>
        </w:rPr>
        <w:t>Candidaţii se vor prezenta pentru înscriere</w:t>
      </w:r>
      <w:r w:rsidRPr="00622F5E">
        <w:rPr>
          <w:b/>
          <w:bCs/>
          <w:color w:val="000000"/>
          <w:lang w:val="ro-RO"/>
        </w:rPr>
        <w:t xml:space="preserve"> la instituţia de învăţământ </w:t>
      </w:r>
      <w:r w:rsidRPr="00622F5E">
        <w:rPr>
          <w:b/>
          <w:color w:val="000000"/>
          <w:lang w:val="ro-RO"/>
        </w:rPr>
        <w:t>a M.Ap.N, potrivit calendarului/graficului concursului de admitere stabilit şi afişat pe site-ul propriu, în secţiunea privind admiterea 20</w:t>
      </w:r>
      <w:r w:rsidR="0028547F">
        <w:rPr>
          <w:b/>
          <w:color w:val="000000"/>
          <w:lang w:val="ro-RO"/>
        </w:rPr>
        <w:t>21</w:t>
      </w:r>
      <w:r w:rsidRPr="00622F5E">
        <w:rPr>
          <w:b/>
          <w:color w:val="000000"/>
          <w:lang w:val="ro-RO"/>
        </w:rPr>
        <w:t>, prin prezentarea documentelor solicitate de organizatori şi achitarea taxei de concurs, după caz.</w:t>
      </w:r>
    </w:p>
    <w:p w:rsidR="00B2027A" w:rsidRDefault="00B2027A" w:rsidP="00B2027A">
      <w:pPr>
        <w:spacing w:line="233" w:lineRule="auto"/>
        <w:ind w:right="306"/>
        <w:jc w:val="both"/>
        <w:rPr>
          <w:color w:val="000000"/>
          <w:lang w:val="ro-RO"/>
        </w:rPr>
      </w:pPr>
      <w:r w:rsidRPr="004F0B93">
        <w:rPr>
          <w:color w:val="000000"/>
          <w:lang w:val="ro-RO"/>
        </w:rPr>
        <w:t xml:space="preserve">            Candidaţii vor avea asupra lor cartea de identitate/paşaportul</w:t>
      </w:r>
      <w:r>
        <w:rPr>
          <w:color w:val="000000"/>
          <w:lang w:val="ro-RO"/>
        </w:rPr>
        <w:t xml:space="preserve"> în termen de valabilitate</w:t>
      </w:r>
      <w:r w:rsidRPr="004F0B93">
        <w:rPr>
          <w:color w:val="000000"/>
          <w:lang w:val="ro-RO"/>
        </w:rPr>
        <w:t xml:space="preserve"> şi echipamentul sportiv necesar desfăşurării probelor eliminatorii.      </w:t>
      </w:r>
    </w:p>
    <w:p w:rsidR="00B2027A" w:rsidRPr="004F0B93" w:rsidRDefault="00B2027A" w:rsidP="00B2027A">
      <w:pPr>
        <w:ind w:firstLine="566"/>
        <w:jc w:val="both"/>
        <w:rPr>
          <w:b/>
          <w:color w:val="000000"/>
          <w:lang w:val="ro-RO"/>
        </w:rPr>
      </w:pPr>
      <w:r w:rsidRPr="004F0B93">
        <w:rPr>
          <w:lang w:val="ro-RO"/>
        </w:rPr>
        <w:t xml:space="preserve">    </w:t>
      </w:r>
      <w:r w:rsidRPr="004F0B93">
        <w:rPr>
          <w:b/>
          <w:color w:val="000000"/>
          <w:lang w:val="ro-RO"/>
        </w:rPr>
        <w:t>Candidaţii declaraţi “admis” au următoarele obligaţii:</w:t>
      </w:r>
    </w:p>
    <w:p w:rsidR="00B2027A" w:rsidRPr="004F0B93" w:rsidRDefault="00B2027A" w:rsidP="00B2027A">
      <w:pPr>
        <w:numPr>
          <w:ilvl w:val="0"/>
          <w:numId w:val="21"/>
        </w:numPr>
        <w:ind w:left="0" w:firstLine="566"/>
        <w:jc w:val="both"/>
        <w:rPr>
          <w:color w:val="000000"/>
          <w:lang w:val="ro-RO"/>
        </w:rPr>
      </w:pPr>
      <w:r w:rsidRPr="004F0B93">
        <w:rPr>
          <w:color w:val="000000"/>
          <w:lang w:val="ro-RO"/>
        </w:rPr>
        <w:t>să depună diploma de bacalaureat, în original, în vederea înmatriculării ;</w:t>
      </w:r>
    </w:p>
    <w:p w:rsidR="00B2027A" w:rsidRPr="004F0B93" w:rsidRDefault="00B2027A" w:rsidP="00B2027A">
      <w:pPr>
        <w:numPr>
          <w:ilvl w:val="0"/>
          <w:numId w:val="21"/>
        </w:numPr>
        <w:ind w:left="0" w:firstLine="566"/>
        <w:jc w:val="both"/>
        <w:rPr>
          <w:color w:val="000000"/>
          <w:lang w:val="ro-RO"/>
        </w:rPr>
      </w:pPr>
      <w:r w:rsidRPr="004F0B93">
        <w:rPr>
          <w:color w:val="000000"/>
          <w:lang w:val="ro-RO"/>
        </w:rPr>
        <w:t>să</w:t>
      </w:r>
      <w:r w:rsidRPr="004F0B93">
        <w:rPr>
          <w:b/>
          <w:lang w:val="ro-RO"/>
        </w:rPr>
        <w:t xml:space="preserve"> încheie angajamente prin care se obligă ca, după absolvirea şcolii, să îndeplinească serviciul timp de minimum 10 ani în unităţile în care vor fi încadraţi sau mutaţi ulterior, în raport de nevoile M.A.I. De asemenea, se obligă să restituie cheltuielile de întreţinere efectuate de M.A.I. pe timpul şcolarizării, în cazul în care sunt îndepărtaţi din instituţia de învăţământ pentru lipsă de interes la învăţătură sau pentru abateri disciplinare, ori încetează şcolarizarea la cerere, precum şi în eventualitatea că nu-şi respectă obligaţia de a îndeplini serviciul în condiţiile de mai sus.</w:t>
      </w:r>
    </w:p>
    <w:p w:rsidR="00220435" w:rsidRPr="00B03F6C" w:rsidRDefault="00B2027A" w:rsidP="00B03F6C">
      <w:pPr>
        <w:spacing w:line="233" w:lineRule="auto"/>
        <w:ind w:right="306" w:firstLine="566"/>
        <w:jc w:val="both"/>
        <w:rPr>
          <w:b/>
          <w:bCs/>
          <w:lang w:val="ro-RO"/>
        </w:rPr>
      </w:pPr>
      <w:r>
        <w:rPr>
          <w:b/>
          <w:bCs/>
          <w:lang w:val="ro-RO"/>
        </w:rPr>
        <w:t xml:space="preserve">      </w:t>
      </w:r>
      <w:r w:rsidRPr="004F0B93">
        <w:rPr>
          <w:b/>
          <w:bCs/>
          <w:lang w:val="ro-RO"/>
        </w:rPr>
        <w:t xml:space="preserve">Relaţii suplimentare pe site-ul I.P.J. </w:t>
      </w:r>
      <w:r w:rsidR="00401AFA">
        <w:rPr>
          <w:b/>
          <w:bCs/>
          <w:lang w:val="ro-RO"/>
        </w:rPr>
        <w:t>Bihor</w:t>
      </w:r>
      <w:r w:rsidRPr="004F0B93">
        <w:rPr>
          <w:b/>
          <w:bCs/>
          <w:lang w:val="ro-RO"/>
        </w:rPr>
        <w:t xml:space="preserve"> </w:t>
      </w:r>
      <w:hyperlink r:id="rId30" w:history="1">
        <w:r w:rsidR="00401AFA" w:rsidRPr="00F3514E">
          <w:rPr>
            <w:rStyle w:val="Hyperlink"/>
            <w:b/>
            <w:bCs/>
            <w:lang w:val="ro-RO"/>
          </w:rPr>
          <w:t>http://bh.politiaromana.ro</w:t>
        </w:r>
      </w:hyperlink>
      <w:r w:rsidRPr="004F0B93">
        <w:rPr>
          <w:b/>
          <w:bCs/>
          <w:lang w:val="ro-RO"/>
        </w:rPr>
        <w:t xml:space="preserve"> </w:t>
      </w:r>
      <w:r w:rsidR="00352E9F" w:rsidRPr="00352E9F">
        <w:rPr>
          <w:bCs/>
          <w:lang w:val="it-IT"/>
        </w:rPr>
        <w:t>sau tel.</w:t>
      </w:r>
      <w:r w:rsidR="00352E9F">
        <w:rPr>
          <w:bCs/>
        </w:rPr>
        <w:t xml:space="preserve">: </w:t>
      </w:r>
      <w:proofErr w:type="gramStart"/>
      <w:r w:rsidR="00352E9F">
        <w:rPr>
          <w:bCs/>
        </w:rPr>
        <w:t>0259403111,</w:t>
      </w:r>
      <w:r w:rsidR="00352E9F" w:rsidRPr="00352E9F">
        <w:rPr>
          <w:bCs/>
        </w:rPr>
        <w:t xml:space="preserve"> 0259403112</w:t>
      </w:r>
      <w:r w:rsidR="00352E9F">
        <w:rPr>
          <w:bCs/>
        </w:rPr>
        <w:t xml:space="preserve">, </w:t>
      </w:r>
      <w:r w:rsidRPr="004F0B93">
        <w:rPr>
          <w:b/>
          <w:bCs/>
          <w:lang w:val="ro-RO"/>
        </w:rPr>
        <w:t>precum şi pe site-urile instituţiilor de învăţământ.</w:t>
      </w:r>
      <w:proofErr w:type="gramEnd"/>
    </w:p>
    <w:p w:rsidR="00220435" w:rsidRDefault="00220435" w:rsidP="00220435">
      <w:pPr>
        <w:rPr>
          <w:lang w:val="ro-RO"/>
        </w:rPr>
      </w:pPr>
    </w:p>
    <w:p w:rsidR="0028547F" w:rsidRDefault="00220435" w:rsidP="0028547F">
      <w:pPr>
        <w:tabs>
          <w:tab w:val="left" w:pos="11738"/>
          <w:tab w:val="left" w:pos="12022"/>
        </w:tabs>
        <w:rPr>
          <w:lang w:val="ro-RO"/>
        </w:rPr>
      </w:pPr>
      <w:bookmarkStart w:id="0" w:name="_GoBack"/>
      <w:bookmarkEnd w:id="0"/>
      <w:r>
        <w:rPr>
          <w:lang w:val="ro-RO"/>
        </w:rPr>
        <w:lastRenderedPageBreak/>
        <w:tab/>
      </w:r>
    </w:p>
    <w:p w:rsidR="0028547F" w:rsidRDefault="0028547F" w:rsidP="0028547F">
      <w:pPr>
        <w:tabs>
          <w:tab w:val="left" w:pos="11738"/>
          <w:tab w:val="left" w:pos="12022"/>
        </w:tabs>
        <w:rPr>
          <w:lang w:val="ro-RO"/>
        </w:rPr>
      </w:pPr>
    </w:p>
    <w:p w:rsidR="0028547F" w:rsidRDefault="0028547F" w:rsidP="0028547F">
      <w:pPr>
        <w:tabs>
          <w:tab w:val="left" w:pos="11738"/>
          <w:tab w:val="left" w:pos="12022"/>
        </w:tabs>
        <w:rPr>
          <w:lang w:val="ro-RO"/>
        </w:rPr>
      </w:pPr>
    </w:p>
    <w:p w:rsidR="0028547F" w:rsidRDefault="0028547F" w:rsidP="0028547F">
      <w:pPr>
        <w:tabs>
          <w:tab w:val="left" w:pos="11738"/>
          <w:tab w:val="left" w:pos="12022"/>
        </w:tabs>
        <w:rPr>
          <w:lang w:val="ro-RO"/>
        </w:rPr>
      </w:pPr>
    </w:p>
    <w:p w:rsidR="0028547F" w:rsidRDefault="0028547F" w:rsidP="0028547F">
      <w:pPr>
        <w:tabs>
          <w:tab w:val="left" w:pos="11738"/>
          <w:tab w:val="left" w:pos="12022"/>
        </w:tabs>
        <w:rPr>
          <w:lang w:val="ro-RO"/>
        </w:rPr>
      </w:pPr>
    </w:p>
    <w:p w:rsidR="0028547F" w:rsidRDefault="0028547F" w:rsidP="0028547F">
      <w:pPr>
        <w:tabs>
          <w:tab w:val="left" w:pos="11738"/>
          <w:tab w:val="left" w:pos="12022"/>
        </w:tabs>
        <w:rPr>
          <w:lang w:val="ro-RO"/>
        </w:rPr>
      </w:pPr>
    </w:p>
    <w:p w:rsidR="0028547F" w:rsidRDefault="0028547F" w:rsidP="0028547F">
      <w:pPr>
        <w:tabs>
          <w:tab w:val="left" w:pos="11738"/>
          <w:tab w:val="left" w:pos="12022"/>
        </w:tabs>
        <w:rPr>
          <w:lang w:val="ro-RO"/>
        </w:rPr>
      </w:pPr>
    </w:p>
    <w:p w:rsidR="0028547F" w:rsidRDefault="0028547F" w:rsidP="0028547F">
      <w:pPr>
        <w:tabs>
          <w:tab w:val="left" w:pos="11738"/>
          <w:tab w:val="left" w:pos="12022"/>
        </w:tabs>
        <w:rPr>
          <w:lang w:val="ro-RO"/>
        </w:rPr>
      </w:pPr>
    </w:p>
    <w:p w:rsidR="0028547F" w:rsidRDefault="0028547F" w:rsidP="0028547F">
      <w:pPr>
        <w:tabs>
          <w:tab w:val="left" w:pos="11738"/>
          <w:tab w:val="left" w:pos="12022"/>
        </w:tabs>
        <w:rPr>
          <w:lang w:val="ro-RO"/>
        </w:rPr>
      </w:pPr>
    </w:p>
    <w:p w:rsidR="0028547F" w:rsidRDefault="0028547F" w:rsidP="0028547F">
      <w:pPr>
        <w:tabs>
          <w:tab w:val="left" w:pos="11738"/>
          <w:tab w:val="left" w:pos="12022"/>
        </w:tabs>
        <w:rPr>
          <w:lang w:val="ro-RO"/>
        </w:rPr>
      </w:pPr>
    </w:p>
    <w:p w:rsidR="0028547F" w:rsidRDefault="0028547F" w:rsidP="0028547F">
      <w:pPr>
        <w:tabs>
          <w:tab w:val="left" w:pos="11738"/>
          <w:tab w:val="left" w:pos="12022"/>
        </w:tabs>
        <w:rPr>
          <w:lang w:val="ro-RO"/>
        </w:rPr>
      </w:pPr>
    </w:p>
    <w:p w:rsidR="0028547F" w:rsidRDefault="0028547F" w:rsidP="0028547F">
      <w:pPr>
        <w:tabs>
          <w:tab w:val="left" w:pos="11738"/>
          <w:tab w:val="left" w:pos="12022"/>
        </w:tabs>
        <w:rPr>
          <w:lang w:val="ro-RO"/>
        </w:rPr>
      </w:pPr>
    </w:p>
    <w:p w:rsidR="0028547F" w:rsidRDefault="0028547F" w:rsidP="0028547F">
      <w:pPr>
        <w:tabs>
          <w:tab w:val="left" w:pos="11738"/>
          <w:tab w:val="left" w:pos="12022"/>
        </w:tabs>
        <w:rPr>
          <w:lang w:val="ro-RO"/>
        </w:rPr>
      </w:pPr>
    </w:p>
    <w:p w:rsidR="0028547F" w:rsidRDefault="0028547F" w:rsidP="0028547F">
      <w:pPr>
        <w:tabs>
          <w:tab w:val="left" w:pos="11738"/>
          <w:tab w:val="left" w:pos="12022"/>
        </w:tabs>
        <w:rPr>
          <w:lang w:val="ro-RO"/>
        </w:rPr>
      </w:pPr>
    </w:p>
    <w:p w:rsidR="0028547F" w:rsidRDefault="0028547F" w:rsidP="0028547F">
      <w:pPr>
        <w:tabs>
          <w:tab w:val="left" w:pos="11738"/>
          <w:tab w:val="left" w:pos="12022"/>
        </w:tabs>
        <w:rPr>
          <w:lang w:val="ro-RO"/>
        </w:rPr>
      </w:pPr>
    </w:p>
    <w:p w:rsidR="0028547F" w:rsidRDefault="0028547F" w:rsidP="0028547F">
      <w:pPr>
        <w:tabs>
          <w:tab w:val="left" w:pos="11738"/>
          <w:tab w:val="left" w:pos="12022"/>
        </w:tabs>
        <w:rPr>
          <w:lang w:val="ro-RO"/>
        </w:rPr>
      </w:pPr>
    </w:p>
    <w:p w:rsidR="0028547F" w:rsidRPr="0040506D" w:rsidRDefault="0028547F" w:rsidP="0028547F">
      <w:pPr>
        <w:tabs>
          <w:tab w:val="left" w:pos="11738"/>
          <w:tab w:val="left" w:pos="12022"/>
        </w:tabs>
        <w:rPr>
          <w:b/>
          <w:lang w:val="ro-RO"/>
        </w:rPr>
      </w:pPr>
    </w:p>
    <w:p w:rsidR="000B1AE6" w:rsidRDefault="000B1AE6" w:rsidP="000B1AE6">
      <w:pPr>
        <w:tabs>
          <w:tab w:val="left" w:pos="11080"/>
        </w:tabs>
        <w:spacing w:before="120" w:after="120"/>
        <w:jc w:val="center"/>
        <w:rPr>
          <w:b/>
          <w:lang w:val="ro-RO"/>
        </w:rPr>
      </w:pPr>
      <w:r w:rsidRPr="0040506D">
        <w:rPr>
          <w:b/>
          <w:lang w:val="ro-RO"/>
        </w:rPr>
        <w:br/>
      </w:r>
      <w:r w:rsidRPr="00A57F1F">
        <w:rPr>
          <w:lang w:val="ro-RO"/>
        </w:rPr>
        <w:br/>
      </w:r>
      <w:r w:rsidRPr="0040506D">
        <w:rPr>
          <w:b/>
          <w:lang w:val="ro-RO"/>
        </w:rPr>
        <w:t>PROBA, NORMELE ŞI BAREMELE</w:t>
      </w:r>
    </w:p>
    <w:p w:rsidR="000B1AE6" w:rsidRPr="0040506D" w:rsidRDefault="000B1AE6" w:rsidP="000B1AE6">
      <w:pPr>
        <w:tabs>
          <w:tab w:val="left" w:pos="11080"/>
        </w:tabs>
        <w:spacing w:before="120" w:after="120"/>
        <w:jc w:val="center"/>
        <w:rPr>
          <w:lang w:val="ro-RO"/>
        </w:rPr>
      </w:pPr>
      <w:r w:rsidRPr="0040506D">
        <w:rPr>
          <w:lang w:val="ro-RO"/>
        </w:rPr>
        <w:t xml:space="preserve">pentru evaluarea performanţei fizice a candidaţilor la admiterea în instituţiile de învăţământ care pregătesc personal pentru nevoile MAI, </w:t>
      </w:r>
      <w:r w:rsidRPr="0040506D">
        <w:rPr>
          <w:lang w:val="ro-RO"/>
        </w:rPr>
        <w:br/>
        <w:t>precum şi ale candidaţilor recrutaţi în vederea ocupării prin concurs a posturilor vacante</w:t>
      </w:r>
    </w:p>
    <w:p w:rsidR="000B1AE6" w:rsidRDefault="000B1AE6" w:rsidP="000B1AE6">
      <w:pPr>
        <w:rPr>
          <w:sz w:val="28"/>
          <w:szCs w:val="28"/>
          <w:lang w:val="ro-RO"/>
        </w:rPr>
      </w:pPr>
    </w:p>
    <w:p w:rsidR="000B1AE6" w:rsidRDefault="000B1AE6" w:rsidP="000B1AE6">
      <w:pPr>
        <w:tabs>
          <w:tab w:val="left" w:pos="2626"/>
        </w:tabs>
        <w:spacing w:line="360" w:lineRule="auto"/>
        <w:ind w:firstLine="567"/>
        <w:rPr>
          <w:b/>
          <w:lang w:val="ro-RO"/>
        </w:rPr>
      </w:pPr>
      <w:r>
        <w:rPr>
          <w:b/>
          <w:lang w:val="ro-RO"/>
        </w:rPr>
        <w:t xml:space="preserve">    </w:t>
      </w:r>
      <w:r w:rsidRPr="00DF3435">
        <w:rPr>
          <w:b/>
          <w:lang w:val="ro-RO"/>
        </w:rPr>
        <w:t>Proba</w:t>
      </w:r>
      <w:r>
        <w:rPr>
          <w:b/>
          <w:lang w:val="ro-RO"/>
        </w:rPr>
        <w:t xml:space="preserve"> </w:t>
      </w:r>
      <w:r w:rsidRPr="00DF3435">
        <w:rPr>
          <w:b/>
          <w:lang w:val="ro-RO"/>
        </w:rPr>
        <w:t xml:space="preserve">I. Prevederi generale cu privire la organizarea probei de evaluare a performanţei fizice </w:t>
      </w:r>
    </w:p>
    <w:p w:rsidR="000B1AE6" w:rsidRPr="00DF3435" w:rsidRDefault="000B1AE6" w:rsidP="000B1AE6">
      <w:pPr>
        <w:tabs>
          <w:tab w:val="left" w:pos="2626"/>
        </w:tabs>
        <w:spacing w:line="360" w:lineRule="auto"/>
        <w:ind w:firstLine="567"/>
        <w:rPr>
          <w:lang w:val="ro-RO"/>
        </w:rPr>
      </w:pPr>
      <w:r w:rsidRPr="00F76C57">
        <w:rPr>
          <w:b/>
          <w:lang w:val="ro-RO"/>
        </w:rPr>
        <w:t xml:space="preserve">   1</w:t>
      </w:r>
      <w:r w:rsidRPr="00DF3435">
        <w:rPr>
          <w:lang w:val="ro-RO"/>
        </w:rPr>
        <w:t>. Evaluarea performanţei fizice a candidaţilor constă în parcurgerea în întregime a traseului practic-aplicativ şi a elementelor care îl compun şi abordarea obligatorie a tuturor obstacolelor, în ordinea stabilită, conform schiţei de mai jos. Parcurgerea unui obstacol în alt mod decât cel descris, duce la penalizarea cu 3 (trei) secunde/obstacol a candidatului sau, în situaţiile expres precizate în cadrul prezentei anexe, eliminarea din concurs şi declararea "nepromovat". La final, penalizările acumulate sunt consemnate în tabelul prevăzut în anexa nr. 27 la ordin şi adunate la timpul realizat, în situaţia în care candidatul nu parcurge un obstacol este declarat "nepromovat".</w:t>
      </w:r>
      <w:r w:rsidRPr="00DF3435">
        <w:rPr>
          <w:lang w:val="ro-RO"/>
        </w:rPr>
        <w:br/>
      </w:r>
      <w:r>
        <w:rPr>
          <w:b/>
          <w:lang w:val="ro-RO"/>
        </w:rPr>
        <w:t xml:space="preserve">             </w:t>
      </w:r>
      <w:r w:rsidRPr="00F76C57">
        <w:rPr>
          <w:b/>
          <w:lang w:val="ro-RO"/>
        </w:rPr>
        <w:t>2</w:t>
      </w:r>
      <w:r w:rsidRPr="00DF3435">
        <w:rPr>
          <w:lang w:val="ro-RO"/>
        </w:rPr>
        <w:t>. În situaţia constituirii mai multor subcomisii, suprafaţa şi condiţiile de amenajare şi desfăşurare a traseelor practic-aplicative sunt identice.</w:t>
      </w:r>
      <w:r w:rsidRPr="00DF3435">
        <w:rPr>
          <w:lang w:val="ro-RO"/>
        </w:rPr>
        <w:br/>
      </w:r>
      <w:r>
        <w:rPr>
          <w:lang w:val="ro-RO"/>
        </w:rPr>
        <w:t xml:space="preserve">             </w:t>
      </w:r>
      <w:r w:rsidRPr="00C0730D">
        <w:rPr>
          <w:b/>
          <w:lang w:val="ro-RO"/>
        </w:rPr>
        <w:t>3</w:t>
      </w:r>
      <w:r w:rsidRPr="00DF3435">
        <w:rPr>
          <w:lang w:val="ro-RO"/>
        </w:rPr>
        <w:t>. Proba se desfăşoară numai în săli de sport.</w:t>
      </w:r>
      <w:r w:rsidRPr="00DF3435">
        <w:rPr>
          <w:lang w:val="ro-RO"/>
        </w:rPr>
        <w:br/>
      </w:r>
      <w:r>
        <w:rPr>
          <w:b/>
          <w:lang w:val="ro-RO"/>
        </w:rPr>
        <w:lastRenderedPageBreak/>
        <w:t xml:space="preserve">             </w:t>
      </w:r>
      <w:r w:rsidRPr="00C0730D">
        <w:rPr>
          <w:b/>
          <w:lang w:val="ro-RO"/>
        </w:rPr>
        <w:t>4.</w:t>
      </w:r>
      <w:r w:rsidRPr="00DF3435">
        <w:rPr>
          <w:lang w:val="ro-RO"/>
        </w:rPr>
        <w:t xml:space="preserve"> În cazul în care temperatura ambientală sau condiţiile sălii sunt improprii (plouă în interior, lipsă încălzire etc.) desfăşurarea probei se poate amâna, la propunerea subcomisiei/comisiei, cu acordul preşedintelui subcomisiei/comisiei, până la momentul când proba se poate desfăşură în condiţii normale. Candidaţii sunt anunţaţi cu privire la modificările apărute în Graficul concursului.</w:t>
      </w:r>
      <w:r w:rsidRPr="00DF3435">
        <w:rPr>
          <w:lang w:val="ro-RO"/>
        </w:rPr>
        <w:br/>
      </w:r>
      <w:r>
        <w:rPr>
          <w:b/>
          <w:lang w:val="ro-RO"/>
        </w:rPr>
        <w:t xml:space="preserve">            </w:t>
      </w:r>
      <w:r w:rsidRPr="00C0730D">
        <w:rPr>
          <w:b/>
          <w:lang w:val="ro-RO"/>
        </w:rPr>
        <w:t>5.</w:t>
      </w:r>
      <w:r w:rsidRPr="00DF3435">
        <w:rPr>
          <w:lang w:val="ro-RO"/>
        </w:rPr>
        <w:t xml:space="preserve"> Măsurarea obstacolelor se face la sol, la baza aparatului, de la marginea exterioară acestuia în sensul de parcurgere a traseului, cu excepţia situaţiilor în care prezenta anexă reglementează altfel.</w:t>
      </w:r>
      <w:r w:rsidRPr="00DF3435">
        <w:rPr>
          <w:lang w:val="ro-RO"/>
        </w:rPr>
        <w:br/>
      </w:r>
      <w:r>
        <w:rPr>
          <w:b/>
          <w:lang w:val="ro-RO"/>
        </w:rPr>
        <w:t xml:space="preserve">            </w:t>
      </w:r>
      <w:r w:rsidRPr="00C0730D">
        <w:rPr>
          <w:b/>
          <w:lang w:val="ro-RO"/>
        </w:rPr>
        <w:t>6</w:t>
      </w:r>
      <w:r w:rsidRPr="00DF3435">
        <w:rPr>
          <w:lang w:val="ro-RO"/>
        </w:rPr>
        <w:t>. Proba se execută în ţinută sportivă decentă adecvată condiţiilor de desfăşurare a probelor în sala de sport (pantofi de sport, tricou, pantaloni scurţi sau trening).</w:t>
      </w:r>
      <w:r w:rsidRPr="00DF3435">
        <w:rPr>
          <w:lang w:val="ro-RO"/>
        </w:rPr>
        <w:br/>
      </w:r>
      <w:r>
        <w:rPr>
          <w:b/>
          <w:lang w:val="ro-RO"/>
        </w:rPr>
        <w:t xml:space="preserve">          </w:t>
      </w:r>
      <w:r w:rsidRPr="00C0730D">
        <w:rPr>
          <w:b/>
          <w:lang w:val="ro-RO"/>
        </w:rPr>
        <w:t>7</w:t>
      </w:r>
      <w:r w:rsidRPr="00DF3435">
        <w:rPr>
          <w:lang w:val="ro-RO"/>
        </w:rPr>
        <w:t>. Este declarat "promovat" candidatul care îndeplineşte baremul minim de 3'20". Performanţa obţinută de candidaţi şi calificativul acordat ("promovat", "nepromovat") se consemnează în tabelul prevăzut în anexa nr. 27 la ordin.</w:t>
      </w:r>
      <w:r w:rsidRPr="00DF3435">
        <w:rPr>
          <w:lang w:val="ro-RO"/>
        </w:rPr>
        <w:br/>
      </w:r>
      <w:r>
        <w:rPr>
          <w:b/>
          <w:lang w:val="ro-RO"/>
        </w:rPr>
        <w:t xml:space="preserve">           </w:t>
      </w:r>
      <w:r w:rsidRPr="00C0730D">
        <w:rPr>
          <w:b/>
          <w:lang w:val="ro-RO"/>
        </w:rPr>
        <w:t>8.</w:t>
      </w:r>
      <w:r w:rsidRPr="00DF3435">
        <w:rPr>
          <w:lang w:val="ro-RO"/>
        </w:rPr>
        <w:t xml:space="preserve"> Pe timpul şi după susţinerea probei, indiferent de cauze/motive, nu se admit reexaminări sau repetări.</w:t>
      </w:r>
      <w:r w:rsidRPr="00DF3435">
        <w:rPr>
          <w:lang w:val="ro-RO"/>
        </w:rPr>
        <w:br/>
      </w:r>
      <w:r>
        <w:rPr>
          <w:b/>
          <w:lang w:val="ro-RO"/>
        </w:rPr>
        <w:t xml:space="preserve">           </w:t>
      </w:r>
      <w:r w:rsidRPr="00C0730D">
        <w:rPr>
          <w:b/>
          <w:lang w:val="ro-RO"/>
        </w:rPr>
        <w:t>9.</w:t>
      </w:r>
      <w:r w:rsidRPr="00DF3435">
        <w:rPr>
          <w:lang w:val="ro-RO"/>
        </w:rPr>
        <w:t xml:space="preserve"> Abandonul, accidentarea, neîndeplinirea baremului minim sau ieşirea de pe traseul marcat duce la eliminarea candidatului din concurs şi declararea acestuia "nepromovat". Trecerea de la alergare la mers a candidaţilor nu se consideră abandon.</w:t>
      </w:r>
      <w:r w:rsidRPr="00DF3435">
        <w:rPr>
          <w:lang w:val="ro-RO"/>
        </w:rPr>
        <w:br/>
      </w:r>
      <w:r>
        <w:rPr>
          <w:b/>
          <w:lang w:val="ro-RO"/>
        </w:rPr>
        <w:t xml:space="preserve">          </w:t>
      </w:r>
      <w:r w:rsidRPr="00C0730D">
        <w:rPr>
          <w:b/>
          <w:lang w:val="ro-RO"/>
        </w:rPr>
        <w:t>10</w:t>
      </w:r>
      <w:r w:rsidRPr="00DF3435">
        <w:rPr>
          <w:lang w:val="ro-RO"/>
        </w:rPr>
        <w:t>. Instructajul privind normele de securitate şi sănătate în muncă se face de către lucrătorul desemnat sau de un membru al comisiei/subcomisiei desemnat în acest sens, înainte de începerea probei, pe bază de semnătură.</w:t>
      </w:r>
      <w:r w:rsidRPr="00DF3435">
        <w:rPr>
          <w:lang w:val="ro-RO"/>
        </w:rPr>
        <w:br/>
      </w:r>
      <w:r>
        <w:rPr>
          <w:b/>
          <w:lang w:val="ro-RO"/>
        </w:rPr>
        <w:t xml:space="preserve">           </w:t>
      </w:r>
      <w:r w:rsidRPr="00C0730D">
        <w:rPr>
          <w:b/>
          <w:lang w:val="ro-RO"/>
        </w:rPr>
        <w:t>11.</w:t>
      </w:r>
      <w:r w:rsidRPr="00DF3435">
        <w:rPr>
          <w:lang w:val="ro-RO"/>
        </w:rPr>
        <w:t xml:space="preserve"> Candidaţii sunt răspunzători de eventualele accidentări pe timpul efectuării încălzirii, aşteptării pentru executarea probei, pe timpul şi după desfăşurarea probei, cauzate de nerespectarea normelor prelucrate sau de execuţiile greşite.</w:t>
      </w:r>
      <w:r w:rsidRPr="00DF3435">
        <w:rPr>
          <w:lang w:val="ro-RO"/>
        </w:rPr>
        <w:br/>
      </w:r>
      <w:r>
        <w:rPr>
          <w:b/>
          <w:lang w:val="ro-RO"/>
        </w:rPr>
        <w:t xml:space="preserve">          </w:t>
      </w:r>
      <w:r w:rsidRPr="00C0730D">
        <w:rPr>
          <w:b/>
          <w:lang w:val="ro-RO"/>
        </w:rPr>
        <w:t>12.</w:t>
      </w:r>
      <w:r w:rsidRPr="00DF3435">
        <w:rPr>
          <w:lang w:val="ro-RO"/>
        </w:rPr>
        <w:t xml:space="preserve"> Pregătirea organismului pentru efort şi influenţarea selectivă a aparatului locomotor se desfăşoară individual, în spaţiul destinat acestei activităţi, altul decât cel de desfăşurare a probei.</w:t>
      </w:r>
      <w:r w:rsidRPr="00DF3435">
        <w:rPr>
          <w:lang w:val="ro-RO"/>
        </w:rPr>
        <w:br/>
      </w:r>
      <w:r>
        <w:rPr>
          <w:b/>
          <w:lang w:val="ro-RO"/>
        </w:rPr>
        <w:t xml:space="preserve">          </w:t>
      </w:r>
      <w:r w:rsidRPr="00C0730D">
        <w:rPr>
          <w:b/>
          <w:lang w:val="ro-RO"/>
        </w:rPr>
        <w:t>13.</w:t>
      </w:r>
      <w:r w:rsidRPr="00DF3435">
        <w:rPr>
          <w:lang w:val="ro-RO"/>
        </w:rPr>
        <w:t xml:space="preserve"> Înaintea parcurgerii traseului practic-aplicativ, unul dintre evaluatori prezintă candidaţilor elementele, modul de execuţie a acestora, restricţiile, penalizările, precum şi procedura de apreciere/măsurare.</w:t>
      </w:r>
      <w:r w:rsidRPr="00DF3435">
        <w:rPr>
          <w:lang w:val="ro-RO"/>
        </w:rPr>
        <w:br/>
      </w:r>
      <w:r>
        <w:rPr>
          <w:b/>
          <w:lang w:val="ro-RO"/>
        </w:rPr>
        <w:t xml:space="preserve">          </w:t>
      </w:r>
      <w:r w:rsidRPr="00C0730D">
        <w:rPr>
          <w:b/>
          <w:lang w:val="ro-RO"/>
        </w:rPr>
        <w:t>14</w:t>
      </w:r>
      <w:r w:rsidRPr="00DF3435">
        <w:rPr>
          <w:lang w:val="ro-RO"/>
        </w:rPr>
        <w:t>. Pe timpul desfăşurării probei, supravegherea medicală în vederea acordării primului ajutor în caz de nevoie este obligatorie şi se asigură gratuit.</w:t>
      </w:r>
      <w:r w:rsidRPr="00DF3435">
        <w:rPr>
          <w:lang w:val="ro-RO"/>
        </w:rPr>
        <w:br/>
      </w:r>
      <w:r>
        <w:rPr>
          <w:b/>
          <w:lang w:val="ro-RO"/>
        </w:rPr>
        <w:t xml:space="preserve">           </w:t>
      </w:r>
      <w:r w:rsidRPr="00C0730D">
        <w:rPr>
          <w:b/>
          <w:lang w:val="ro-RO"/>
        </w:rPr>
        <w:t>15</w:t>
      </w:r>
      <w:r w:rsidRPr="00DF3435">
        <w:rPr>
          <w:lang w:val="ro-RO"/>
        </w:rPr>
        <w:t>. Rezultatele obţinute se aduc la cunoştinţa candidaţilor, la finalul probei, pe bază de semnătură.</w:t>
      </w:r>
      <w:r w:rsidRPr="00DF3435">
        <w:rPr>
          <w:lang w:val="ro-RO"/>
        </w:rPr>
        <w:br/>
      </w:r>
      <w:r>
        <w:rPr>
          <w:b/>
          <w:lang w:val="ro-RO"/>
        </w:rPr>
        <w:t xml:space="preserve">           </w:t>
      </w:r>
      <w:r w:rsidRPr="00C0730D">
        <w:rPr>
          <w:b/>
          <w:lang w:val="ro-RO"/>
        </w:rPr>
        <w:t>16.</w:t>
      </w:r>
      <w:r w:rsidRPr="00DF3435">
        <w:rPr>
          <w:lang w:val="ro-RO"/>
        </w:rPr>
        <w:t xml:space="preserve"> Fiecare candidat parcurge traseul practic-aplicativ în prezenţa a cel puţin doi martori din rândul candidaţilor.</w:t>
      </w:r>
      <w:r w:rsidRPr="00DF3435">
        <w:rPr>
          <w:lang w:val="ro-RO"/>
        </w:rPr>
        <w:br/>
      </w:r>
      <w:r>
        <w:rPr>
          <w:b/>
          <w:lang w:val="ro-RO"/>
        </w:rPr>
        <w:t xml:space="preserve">           </w:t>
      </w:r>
      <w:r w:rsidRPr="00C0730D">
        <w:rPr>
          <w:b/>
          <w:lang w:val="ro-RO"/>
        </w:rPr>
        <w:t>17.</w:t>
      </w:r>
      <w:r w:rsidRPr="00DF3435">
        <w:rPr>
          <w:lang w:val="ro-RO"/>
        </w:rPr>
        <w:t xml:space="preserve"> Pe timpul desfăşurării probei, nu sunt admise indicaţii metodice din partea organizatorilor.</w:t>
      </w:r>
      <w:r w:rsidRPr="00DF3435">
        <w:rPr>
          <w:lang w:val="ro-RO"/>
        </w:rPr>
        <w:br/>
      </w:r>
      <w:r>
        <w:rPr>
          <w:b/>
          <w:lang w:val="ro-RO"/>
        </w:rPr>
        <w:t xml:space="preserve">           </w:t>
      </w:r>
      <w:r w:rsidRPr="00C0730D">
        <w:rPr>
          <w:b/>
          <w:lang w:val="ro-RO"/>
        </w:rPr>
        <w:t>18.</w:t>
      </w:r>
      <w:r w:rsidRPr="00DF3435">
        <w:rPr>
          <w:lang w:val="ro-RO"/>
        </w:rPr>
        <w:t xml:space="preserve"> Traseul practic-aplicativ conţine un număr de 12 obstacole.</w:t>
      </w:r>
      <w:r w:rsidRPr="00DF3435">
        <w:rPr>
          <w:lang w:val="ro-RO"/>
        </w:rPr>
        <w:br/>
      </w:r>
      <w:r w:rsidRPr="0053557E">
        <w:rPr>
          <w:lang w:val="ro-RO"/>
        </w:rPr>
        <w:lastRenderedPageBreak/>
        <w:t xml:space="preserve">           II. Descrierea elementelor care compun traseul practic-aplicativ, a algoritmului de desfăşurare şi a modului de evaluare a execuţiei:</w:t>
      </w:r>
      <w:r w:rsidRPr="00C0730D">
        <w:rPr>
          <w:b/>
          <w:lang w:val="ro-RO"/>
        </w:rPr>
        <w:t xml:space="preserve"> </w:t>
      </w:r>
      <w:r w:rsidRPr="00C0730D">
        <w:rPr>
          <w:b/>
          <w:lang w:val="ro-RO"/>
        </w:rPr>
        <w:br/>
      </w:r>
      <w:r>
        <w:rPr>
          <w:b/>
          <w:lang w:val="ro-RO"/>
        </w:rPr>
        <w:t xml:space="preserve">           </w:t>
      </w:r>
      <w:r w:rsidRPr="00C0730D">
        <w:rPr>
          <w:b/>
          <w:lang w:val="ro-RO"/>
        </w:rPr>
        <w:t>1.</w:t>
      </w:r>
      <w:r w:rsidRPr="00DF3435">
        <w:rPr>
          <w:lang w:val="ro-RO"/>
        </w:rPr>
        <w:t xml:space="preserve"> Obstacolul nr. 1 (Săritura în lungime de pe loc): </w:t>
      </w:r>
      <w:r w:rsidRPr="00DF3435">
        <w:rPr>
          <w:lang w:val="ro-RO"/>
        </w:rPr>
        <w:br/>
        <w:t>De la linia de START, la semnalul evaluatorului, candidatul execută săritura în lungime de pe loc, respectiv flexarea genunchilor şi balansarea braţelor înapoi, impulsia cu ambele picioare în sol şi tragerea braţelor înainte, zborul şi aterizarea pe ambele picioare, în spaţiul delimitat, fără atingerea liniei de start.</w:t>
      </w:r>
      <w:r w:rsidRPr="00DF3435">
        <w:rPr>
          <w:lang w:val="ro-RO"/>
        </w:rPr>
        <w:br/>
      </w:r>
      <w:r w:rsidRPr="0053557E">
        <w:rPr>
          <w:b/>
          <w:lang w:val="ro-RO"/>
        </w:rPr>
        <w:t xml:space="preserve">    </w:t>
      </w:r>
      <w:r w:rsidRPr="0053557E">
        <w:rPr>
          <w:lang w:val="ro-RO"/>
        </w:rPr>
        <w:t xml:space="preserve">    1.1. Candidatul este penalizat cu 3 (trei) secunde în următoarele situaţii: </w:t>
      </w:r>
      <w:r w:rsidRPr="0053557E">
        <w:rPr>
          <w:b/>
          <w:lang w:val="ro-RO"/>
        </w:rPr>
        <w:br/>
      </w:r>
      <w:r>
        <w:rPr>
          <w:b/>
          <w:lang w:val="ro-RO"/>
        </w:rPr>
        <w:t xml:space="preserve">           </w:t>
      </w:r>
      <w:r w:rsidRPr="00C0730D">
        <w:rPr>
          <w:b/>
          <w:lang w:val="ro-RO"/>
        </w:rPr>
        <w:t>a.</w:t>
      </w:r>
      <w:r w:rsidRPr="00DF3435">
        <w:rPr>
          <w:lang w:val="ro-RO"/>
        </w:rPr>
        <w:t xml:space="preserve"> calcă linia de start;</w:t>
      </w:r>
      <w:r w:rsidRPr="00DF3435">
        <w:rPr>
          <w:lang w:val="ro-RO"/>
        </w:rPr>
        <w:br/>
      </w:r>
      <w:r>
        <w:rPr>
          <w:b/>
          <w:lang w:val="ro-RO"/>
        </w:rPr>
        <w:t xml:space="preserve">           </w:t>
      </w:r>
      <w:r w:rsidRPr="00C0730D">
        <w:rPr>
          <w:b/>
          <w:lang w:val="ro-RO"/>
        </w:rPr>
        <w:t>b.</w:t>
      </w:r>
      <w:r w:rsidRPr="00DF3435">
        <w:rPr>
          <w:lang w:val="ro-RO"/>
        </w:rPr>
        <w:t xml:space="preserve"> calcă în spaţiul delimitat de linia de 1,80 m şi 2,00 m, inclusiv linia de 2,00 m;</w:t>
      </w:r>
      <w:r w:rsidRPr="00DF3435">
        <w:rPr>
          <w:lang w:val="ro-RO"/>
        </w:rPr>
        <w:br/>
      </w:r>
      <w:r>
        <w:rPr>
          <w:b/>
          <w:lang w:val="ro-RO"/>
        </w:rPr>
        <w:t xml:space="preserve">           </w:t>
      </w:r>
      <w:r w:rsidRPr="00C0730D">
        <w:rPr>
          <w:b/>
          <w:lang w:val="ro-RO"/>
        </w:rPr>
        <w:t>c</w:t>
      </w:r>
      <w:r w:rsidRPr="00DF3435">
        <w:rPr>
          <w:lang w:val="ro-RO"/>
        </w:rPr>
        <w:t>. rezultatul înregistrat este între 1,80 şi 2,00 metri.</w:t>
      </w:r>
      <w:r w:rsidRPr="00DF3435">
        <w:rPr>
          <w:lang w:val="ro-RO"/>
        </w:rPr>
        <w:br/>
      </w:r>
      <w:r w:rsidRPr="0040506D">
        <w:rPr>
          <w:b/>
          <w:lang w:val="ro-RO"/>
        </w:rPr>
        <w:t xml:space="preserve">   </w:t>
      </w:r>
      <w:r w:rsidRPr="0053557E">
        <w:rPr>
          <w:lang w:val="ro-RO"/>
        </w:rPr>
        <w:t xml:space="preserve">      1.2. Candidatul este eliminat din concurs şi declarat "nepromovat" în următoarele situaţii:</w:t>
      </w:r>
      <w:r w:rsidRPr="0040506D">
        <w:rPr>
          <w:b/>
          <w:lang w:val="ro-RO"/>
        </w:rPr>
        <w:t xml:space="preserve"> </w:t>
      </w:r>
      <w:r w:rsidRPr="0040506D">
        <w:rPr>
          <w:b/>
          <w:lang w:val="ro-RO"/>
        </w:rPr>
        <w:br/>
      </w:r>
      <w:r>
        <w:rPr>
          <w:b/>
          <w:lang w:val="ro-RO"/>
        </w:rPr>
        <w:t xml:space="preserve">           </w:t>
      </w:r>
      <w:r w:rsidRPr="00B23107">
        <w:rPr>
          <w:b/>
          <w:lang w:val="ro-RO"/>
        </w:rPr>
        <w:t>a</w:t>
      </w:r>
      <w:r w:rsidRPr="00DF3435">
        <w:rPr>
          <w:lang w:val="ro-RO"/>
        </w:rPr>
        <w:t>. refuză să execute săritura;</w:t>
      </w:r>
      <w:r w:rsidRPr="00DF3435">
        <w:rPr>
          <w:lang w:val="ro-RO"/>
        </w:rPr>
        <w:br/>
      </w:r>
      <w:r>
        <w:rPr>
          <w:b/>
          <w:lang w:val="ro-RO"/>
        </w:rPr>
        <w:t xml:space="preserve">           </w:t>
      </w:r>
      <w:r w:rsidRPr="00B23107">
        <w:rPr>
          <w:b/>
          <w:lang w:val="ro-RO"/>
        </w:rPr>
        <w:t>b</w:t>
      </w:r>
      <w:r w:rsidRPr="00DF3435">
        <w:rPr>
          <w:lang w:val="ro-RO"/>
        </w:rPr>
        <w:t>. ocoleşte obstacolul;</w:t>
      </w:r>
      <w:r w:rsidRPr="00DF3435">
        <w:rPr>
          <w:lang w:val="ro-RO"/>
        </w:rPr>
        <w:br/>
      </w:r>
      <w:r>
        <w:rPr>
          <w:b/>
          <w:lang w:val="ro-RO"/>
        </w:rPr>
        <w:t xml:space="preserve">           </w:t>
      </w:r>
      <w:r w:rsidRPr="00B23107">
        <w:rPr>
          <w:b/>
          <w:lang w:val="ro-RO"/>
        </w:rPr>
        <w:t>c.</w:t>
      </w:r>
      <w:r w:rsidRPr="00DF3435">
        <w:rPr>
          <w:lang w:val="ro-RO"/>
        </w:rPr>
        <w:t xml:space="preserve"> se desprinde de pe sol prin pas sărit;</w:t>
      </w:r>
      <w:r w:rsidRPr="00DF3435">
        <w:rPr>
          <w:lang w:val="ro-RO"/>
        </w:rPr>
        <w:br/>
      </w:r>
      <w:r>
        <w:rPr>
          <w:b/>
          <w:lang w:val="ro-RO"/>
        </w:rPr>
        <w:t xml:space="preserve">           </w:t>
      </w:r>
      <w:r w:rsidRPr="00B23107">
        <w:rPr>
          <w:b/>
          <w:lang w:val="ro-RO"/>
        </w:rPr>
        <w:t>d</w:t>
      </w:r>
      <w:r w:rsidRPr="00DF3435">
        <w:rPr>
          <w:lang w:val="ro-RO"/>
        </w:rPr>
        <w:t>. porneşte în alergare;</w:t>
      </w:r>
      <w:r w:rsidRPr="00DF3435">
        <w:rPr>
          <w:lang w:val="ro-RO"/>
        </w:rPr>
        <w:br/>
      </w:r>
      <w:r>
        <w:rPr>
          <w:b/>
          <w:lang w:val="ro-RO"/>
        </w:rPr>
        <w:t xml:space="preserve">          </w:t>
      </w:r>
      <w:r w:rsidRPr="00B23107">
        <w:rPr>
          <w:b/>
          <w:lang w:val="ro-RO"/>
        </w:rPr>
        <w:t>e.</w:t>
      </w:r>
      <w:r w:rsidRPr="00DF3435">
        <w:rPr>
          <w:lang w:val="ro-RO"/>
        </w:rPr>
        <w:t xml:space="preserve"> depăşeşte lateral spaţiul delimitat;</w:t>
      </w:r>
      <w:r w:rsidRPr="00DF3435">
        <w:rPr>
          <w:lang w:val="ro-RO"/>
        </w:rPr>
        <w:br/>
      </w:r>
      <w:r>
        <w:rPr>
          <w:b/>
          <w:lang w:val="ro-RO"/>
        </w:rPr>
        <w:t xml:space="preserve">          </w:t>
      </w:r>
      <w:r w:rsidRPr="00B23107">
        <w:rPr>
          <w:b/>
          <w:lang w:val="ro-RO"/>
        </w:rPr>
        <w:t>f.</w:t>
      </w:r>
      <w:r w:rsidRPr="00DF3435">
        <w:rPr>
          <w:lang w:val="ro-RO"/>
        </w:rPr>
        <w:t xml:space="preserve"> nu îndeplineşte performanţa minimă de 1,80 metri.</w:t>
      </w:r>
      <w:r w:rsidRPr="00DF3435">
        <w:rPr>
          <w:lang w:val="ro-RO"/>
        </w:rPr>
        <w:br/>
        <w:t>Cronometrarea începe la desprinderea de pe sol a candidatului.</w:t>
      </w:r>
      <w:r w:rsidRPr="00DF3435">
        <w:rPr>
          <w:lang w:val="ro-RO"/>
        </w:rPr>
        <w:br/>
        <w:t>Caracteristici tehnice ale obstacolului: linia de start, linia de la 1,80 metri, linia de la 2,00 metri</w:t>
      </w:r>
      <w:r w:rsidRPr="00DF3435">
        <w:rPr>
          <w:lang w:val="ro-RO"/>
        </w:rPr>
        <w:br/>
        <w:t>Lăţimea culoarului = 1,20 metri.</w:t>
      </w:r>
      <w:r w:rsidRPr="00DF3435">
        <w:rPr>
          <w:lang w:val="ro-RO"/>
        </w:rPr>
        <w:br/>
        <w:t>2. Deplasare 18 metri.</w:t>
      </w:r>
      <w:r w:rsidRPr="00DF3435">
        <w:rPr>
          <w:lang w:val="ro-RO"/>
        </w:rPr>
        <w:br/>
        <w:t>3. Ocolire jalon, spre stânga.</w:t>
      </w:r>
      <w:r w:rsidRPr="00DF3435">
        <w:rPr>
          <w:lang w:val="ro-RO"/>
        </w:rPr>
        <w:br/>
        <w:t>4. Deplasare 8 metri.</w:t>
      </w:r>
      <w:r w:rsidRPr="00DF3435">
        <w:rPr>
          <w:lang w:val="ro-RO"/>
        </w:rPr>
        <w:br/>
        <w:t xml:space="preserve">5. Obstacolul nr. 2 (Trecerea prin pas sărit peste saltea): </w:t>
      </w:r>
      <w:r w:rsidRPr="00DF3435">
        <w:rPr>
          <w:lang w:val="ro-RO"/>
        </w:rPr>
        <w:br/>
        <w:t>Candidatul execută trecerea prin pas sărit peste saltea.</w:t>
      </w:r>
      <w:r w:rsidRPr="00DF3435">
        <w:rPr>
          <w:lang w:val="ro-RO"/>
        </w:rPr>
        <w:br/>
        <w:t xml:space="preserve">5.1. Candidatul este penalizat cu 3 (trei) secunde în următoarele situaţii: </w:t>
      </w:r>
      <w:r w:rsidRPr="00DF3435">
        <w:rPr>
          <w:lang w:val="ro-RO"/>
        </w:rPr>
        <w:br/>
        <w:t>a. atinge oricare dintre marginile saltelei, la săritură sau la aterizare;</w:t>
      </w:r>
      <w:r w:rsidRPr="00DF3435">
        <w:rPr>
          <w:lang w:val="ro-RO"/>
        </w:rPr>
        <w:br/>
      </w:r>
      <w:r w:rsidRPr="00DF3435">
        <w:rPr>
          <w:lang w:val="ro-RO"/>
        </w:rPr>
        <w:lastRenderedPageBreak/>
        <w:t>b. calcă oricare dintre marginile saltelei, la săritură sau la aterizare.</w:t>
      </w:r>
      <w:r w:rsidRPr="00DF3435">
        <w:rPr>
          <w:lang w:val="ro-RO"/>
        </w:rPr>
        <w:br/>
        <w:t xml:space="preserve">5.2. Candidatul este eliminat din concurs şi declarat "nepromovat" în următoarele situaţii: </w:t>
      </w:r>
      <w:r w:rsidRPr="00DF3435">
        <w:rPr>
          <w:lang w:val="ro-RO"/>
        </w:rPr>
        <w:br/>
        <w:t>a. refuză să execute săritura;</w:t>
      </w:r>
      <w:r w:rsidRPr="00DF3435">
        <w:rPr>
          <w:lang w:val="ro-RO"/>
        </w:rPr>
        <w:br/>
        <w:t>b. calcă interiorul suprafeţei saltelei cu toată talpa;</w:t>
      </w:r>
      <w:r w:rsidRPr="00DF3435">
        <w:rPr>
          <w:lang w:val="ro-RO"/>
        </w:rPr>
        <w:br/>
        <w:t>c. parcurge obstacolul prin săritură în lateralul saltelei;</w:t>
      </w:r>
      <w:r w:rsidRPr="00DF3435">
        <w:rPr>
          <w:lang w:val="ro-RO"/>
        </w:rPr>
        <w:br/>
        <w:t>d. ocoleşte obstacolul.</w:t>
      </w:r>
      <w:r w:rsidRPr="00DF3435">
        <w:rPr>
          <w:lang w:val="ro-RO"/>
        </w:rPr>
        <w:br/>
        <w:t>Caracteristici tehnice ale saltelei: lungime = 2 metri, lăţime = 1 metru, grosime = 3-5 centimetri, marcată la 1 centimetru de marginile saltelei cu bandă de culoare albă, cu lăţimea de 2 centimetri.</w:t>
      </w:r>
      <w:r w:rsidRPr="00DF3435">
        <w:rPr>
          <w:lang w:val="ro-RO"/>
        </w:rPr>
        <w:br/>
        <w:t>Lăţimea culoarului = 1,20 metri.</w:t>
      </w:r>
      <w:r w:rsidRPr="00DF3435">
        <w:rPr>
          <w:lang w:val="ro-RO"/>
        </w:rPr>
        <w:br/>
        <w:t>6. Deplasare 10 metri.</w:t>
      </w:r>
      <w:r w:rsidRPr="00DF3435">
        <w:rPr>
          <w:lang w:val="ro-RO"/>
        </w:rPr>
        <w:br/>
        <w:t>7. Ocolire jalon, spre dreapta.</w:t>
      </w:r>
      <w:r w:rsidRPr="00DF3435">
        <w:rPr>
          <w:lang w:val="ro-RO"/>
        </w:rPr>
        <w:br/>
        <w:t>8. Deplasare 3 metri.</w:t>
      </w:r>
      <w:r w:rsidRPr="00DF3435">
        <w:rPr>
          <w:lang w:val="ro-RO"/>
        </w:rPr>
        <w:br/>
        <w:t xml:space="preserve">9. Obstacolul nr. 3 (Două rostogoliri succesive înainte, peste cap, pe saltea): </w:t>
      </w:r>
      <w:r w:rsidRPr="00DF3435">
        <w:rPr>
          <w:lang w:val="ro-RO"/>
        </w:rPr>
        <w:br/>
        <w:t>Candidatul execută 2 (două) rostogoliri succesive înainte.</w:t>
      </w:r>
      <w:r w:rsidRPr="00DF3435">
        <w:rPr>
          <w:lang w:val="ro-RO"/>
        </w:rPr>
        <w:br/>
        <w:t>9.1. Candidatul este penalizat cu 3 (trei) secunde în situaţia în care depăşeşte, în lateral, o singură dată, spaţiul saltelelor, cu orice parte a corpului.</w:t>
      </w:r>
      <w:r w:rsidRPr="00DF3435">
        <w:rPr>
          <w:lang w:val="ro-RO"/>
        </w:rPr>
        <w:br/>
        <w:t xml:space="preserve">9.2. Candidatul este eliminat din concurs şi declarat "nepromovat" în următoarele situaţii: </w:t>
      </w:r>
      <w:r w:rsidRPr="00DF3435">
        <w:rPr>
          <w:lang w:val="ro-RO"/>
        </w:rPr>
        <w:br/>
        <w:t>a. refuză executarea rostogolirilor;</w:t>
      </w:r>
      <w:r w:rsidRPr="00DF3435">
        <w:rPr>
          <w:lang w:val="ro-RO"/>
        </w:rPr>
        <w:br/>
        <w:t>b. depăşeşte în lateral spaţiul saltelelor a doua oară;</w:t>
      </w:r>
      <w:r w:rsidRPr="00DF3435">
        <w:rPr>
          <w:lang w:val="ro-RO"/>
        </w:rPr>
        <w:br/>
        <w:t>c. execută o singură rostogolire;</w:t>
      </w:r>
      <w:r w:rsidRPr="00DF3435">
        <w:rPr>
          <w:lang w:val="ro-RO"/>
        </w:rPr>
        <w:br/>
        <w:t>d. nu efectuează rostogolirile peste cap;</w:t>
      </w:r>
      <w:r w:rsidRPr="00DF3435">
        <w:rPr>
          <w:lang w:val="ro-RO"/>
        </w:rPr>
        <w:br/>
        <w:t>e. ocoleşte obstacolul.</w:t>
      </w:r>
      <w:r w:rsidRPr="00DF3435">
        <w:rPr>
          <w:lang w:val="ro-RO"/>
        </w:rPr>
        <w:br/>
        <w:t>Caracteristici tehnice ale sectorului: lungime = 4 metri, lăţime = 1 metru.</w:t>
      </w:r>
      <w:r w:rsidRPr="00DF3435">
        <w:rPr>
          <w:lang w:val="ro-RO"/>
        </w:rPr>
        <w:br/>
        <w:t>Lăţimea culoarului = 1,20 metri.</w:t>
      </w:r>
      <w:r w:rsidRPr="00DF3435">
        <w:rPr>
          <w:lang w:val="ro-RO"/>
        </w:rPr>
        <w:br/>
        <w:t>10. Deplasare 8 metri.</w:t>
      </w:r>
      <w:r w:rsidRPr="00DF3435">
        <w:rPr>
          <w:lang w:val="ro-RO"/>
        </w:rPr>
        <w:br/>
        <w:t xml:space="preserve">11. Obstacolul nr. 4 (Deplasarea în echilibru pe banca de gimnastică, dispusă în formă L, cu transport de greutăţi): </w:t>
      </w:r>
      <w:r w:rsidRPr="00DF3435">
        <w:rPr>
          <w:lang w:val="ro-RO"/>
        </w:rPr>
        <w:br/>
        <w:t xml:space="preserve">Se execută ridicarea celor 2 (două) greutăţi de câte 10 kilograme fiecare, depozitate în faţa băncii de gimnastică, într-un spaţiu de dimensiunea de </w:t>
      </w:r>
      <w:r w:rsidRPr="00DF3435">
        <w:rPr>
          <w:lang w:val="ro-RO"/>
        </w:rPr>
        <w:lastRenderedPageBreak/>
        <w:t>0,60 x 0,60 metri, urcarea pe banca de gimnastică, deplasarea în echilibru cu transportul simultan al greutăţilor, depozitarea greutăţilor într-un stativ cu înălţimea de la podea de 1,90 metri, respectiv 1,60 metri de la nivelul superior al băncii şi coborârea.</w:t>
      </w:r>
      <w:r w:rsidRPr="00DF3435">
        <w:rPr>
          <w:lang w:val="ro-RO"/>
        </w:rPr>
        <w:br/>
        <w:t>Banca de gimnastică se parcurge, prin deplasare, începând cu latura lungă şi se continuă cu latura scurtă, în continuarea acesteia, spre stânga.</w:t>
      </w:r>
      <w:r w:rsidRPr="00DF3435">
        <w:rPr>
          <w:lang w:val="ro-RO"/>
        </w:rPr>
        <w:br/>
        <w:t xml:space="preserve">11.1. Candidatul este penalizat cu 3 (trei) secunde în următoarele situaţii: </w:t>
      </w:r>
      <w:r w:rsidRPr="00DF3435">
        <w:rPr>
          <w:lang w:val="ro-RO"/>
        </w:rPr>
        <w:br/>
        <w:t>a. atinge solul;</w:t>
      </w:r>
      <w:r w:rsidRPr="00DF3435">
        <w:rPr>
          <w:lang w:val="ro-RO"/>
        </w:rPr>
        <w:br/>
        <w:t>b. cade de pe aparat;</w:t>
      </w:r>
      <w:r w:rsidRPr="00DF3435">
        <w:rPr>
          <w:lang w:val="ro-RO"/>
        </w:rPr>
        <w:br/>
        <w:t>c. scapă una dintre greutăţi sau pe ambele, o singură dată, situaţie în care, după ridicarea greutăţii/greutăţilor reia deplasarea pe banca de gimnastică din locul în care a/le-a scăpat greutatea/greutăţile.</w:t>
      </w:r>
      <w:r w:rsidRPr="00DF3435">
        <w:rPr>
          <w:lang w:val="ro-RO"/>
        </w:rPr>
        <w:br/>
        <w:t xml:space="preserve">11.2. Candidatul este eliminat din concurs şi declarat "nepromovat" în următoarele situaţii: </w:t>
      </w:r>
      <w:r w:rsidRPr="00DF3435">
        <w:rPr>
          <w:lang w:val="ro-RO"/>
        </w:rPr>
        <w:br/>
        <w:t>a. refuză executarea deplasării;</w:t>
      </w:r>
      <w:r w:rsidRPr="00DF3435">
        <w:rPr>
          <w:lang w:val="ro-RO"/>
        </w:rPr>
        <w:br/>
        <w:t>b. refuză transportul simultan de greutăţi pe tot parcursul obstacolului;</w:t>
      </w:r>
      <w:r w:rsidRPr="00DF3435">
        <w:rPr>
          <w:lang w:val="ro-RO"/>
        </w:rPr>
        <w:br/>
        <w:t>c. refuză sau nu reuşeşte depozitarea ambelor greutăţi simultan la o înălţime de 1,60 metri de la nivelul superior al băncii;</w:t>
      </w:r>
      <w:r w:rsidRPr="00DF3435">
        <w:rPr>
          <w:lang w:val="ro-RO"/>
        </w:rPr>
        <w:br/>
        <w:t>d. aruncă una sau ambele greutăţi;</w:t>
      </w:r>
      <w:r w:rsidRPr="00DF3435">
        <w:rPr>
          <w:lang w:val="ro-RO"/>
        </w:rPr>
        <w:br/>
        <w:t>e. cade de pe aparat a doua oară;</w:t>
      </w:r>
      <w:r w:rsidRPr="00DF3435">
        <w:rPr>
          <w:lang w:val="ro-RO"/>
        </w:rPr>
        <w:br/>
        <w:t>f. scapă una sau ambele greutăţi a doua oară;</w:t>
      </w:r>
      <w:r w:rsidRPr="00DF3435">
        <w:rPr>
          <w:lang w:val="ro-RO"/>
        </w:rPr>
        <w:br/>
        <w:t>g. răstoarnă banca în timpul deplasării;</w:t>
      </w:r>
      <w:r w:rsidRPr="00DF3435">
        <w:rPr>
          <w:lang w:val="ro-RO"/>
        </w:rPr>
        <w:br/>
        <w:t>h. dărâmă stativul de depozitare a greutăţilor;</w:t>
      </w:r>
      <w:r w:rsidRPr="00DF3435">
        <w:rPr>
          <w:lang w:val="ro-RO"/>
        </w:rPr>
        <w:br/>
        <w:t>i. ocoleşte obstacolul;</w:t>
      </w:r>
      <w:r w:rsidRPr="00DF3435">
        <w:rPr>
          <w:lang w:val="ro-RO"/>
        </w:rPr>
        <w:br/>
        <w:t>j. refuză reluarea abordării obstacolului din locul indicat.</w:t>
      </w:r>
      <w:r w:rsidRPr="00DF3435">
        <w:rPr>
          <w:lang w:val="ro-RO"/>
        </w:rPr>
        <w:br/>
        <w:t>Caracteristici tehnice ale băncii de gimnastică: forma L, latura lungă dispusă perpendicular pe latura scurtă, lungime totală = 6 metri; latura lungă = 4 metri, latura scurtă 2 metri, lăţime = 0,25 metri, înălţimea de la sol în partea superioară = 0,30 metri.</w:t>
      </w:r>
      <w:r w:rsidRPr="00DF3435">
        <w:rPr>
          <w:lang w:val="ro-RO"/>
        </w:rPr>
        <w:br/>
        <w:t>Caracteristici tehnice ale stativului: lungime = 0,50 metri, lăţime = 0,50 metri, înălţimea de la sol în partea superioară = 1,90 metri.</w:t>
      </w:r>
      <w:r w:rsidRPr="00DF3435">
        <w:rPr>
          <w:lang w:val="ro-RO"/>
        </w:rPr>
        <w:br/>
        <w:t>Caracteristici tehnice ale spaţiului de depozitare a ganterelor: lungime = 0,60 metri, lăţime = 0,60 metri.</w:t>
      </w:r>
      <w:r w:rsidRPr="00DF3435">
        <w:rPr>
          <w:lang w:val="ro-RO"/>
        </w:rPr>
        <w:br/>
        <w:t>Lăţimea culoarului = 1,20 metri.</w:t>
      </w:r>
      <w:r w:rsidRPr="00DF3435">
        <w:rPr>
          <w:lang w:val="ro-RO"/>
        </w:rPr>
        <w:br/>
        <w:t>12. Deplasare 19,75 metri.</w:t>
      </w:r>
      <w:r w:rsidRPr="00DF3435">
        <w:rPr>
          <w:lang w:val="ro-RO"/>
        </w:rPr>
        <w:br/>
        <w:t>13. Ocolire jalon, spre dreapta.</w:t>
      </w:r>
      <w:r w:rsidRPr="00DF3435">
        <w:rPr>
          <w:lang w:val="ro-RO"/>
        </w:rPr>
        <w:br/>
      </w:r>
      <w:r w:rsidRPr="00DF3435">
        <w:rPr>
          <w:lang w:val="ro-RO"/>
        </w:rPr>
        <w:lastRenderedPageBreak/>
        <w:t xml:space="preserve">14. Obstacolul nr. 5 (Deplasare între şicane): </w:t>
      </w:r>
      <w:r w:rsidRPr="00DF3435">
        <w:rPr>
          <w:lang w:val="ro-RO"/>
        </w:rPr>
        <w:br/>
        <w:t>Candidatul se deplasează pe o distanţă de 10 metri, ocoleşte jalonul spre stânga şi se deplasează 10 metri, fără a se sprijini pe jaloane sau a le doborî.</w:t>
      </w:r>
      <w:r w:rsidRPr="00DF3435">
        <w:rPr>
          <w:lang w:val="ro-RO"/>
        </w:rPr>
        <w:br/>
        <w:t xml:space="preserve">14.1. Candidatul este penalizat cu 3 (trei) secunde în următoarele situaţii: </w:t>
      </w:r>
      <w:r w:rsidRPr="00DF3435">
        <w:rPr>
          <w:lang w:val="ro-RO"/>
        </w:rPr>
        <w:br/>
        <w:t>a. se dezechilibrează şi atinge solul cu orice parte a corpului;</w:t>
      </w:r>
      <w:r w:rsidRPr="00DF3435">
        <w:rPr>
          <w:lang w:val="ro-RO"/>
        </w:rPr>
        <w:br/>
        <w:t>b. atinge jaloanele fără a afecta structura traseului;</w:t>
      </w:r>
      <w:r w:rsidRPr="00DF3435">
        <w:rPr>
          <w:lang w:val="ro-RO"/>
        </w:rPr>
        <w:br/>
        <w:t>c. deplasează jaloanele fără a afecta structura traseului:</w:t>
      </w:r>
      <w:r w:rsidRPr="00DF3435">
        <w:rPr>
          <w:lang w:val="ro-RO"/>
        </w:rPr>
        <w:br/>
        <w:t>d. se sprijină pe jaloane fără a afecta structura traseului.</w:t>
      </w:r>
      <w:r w:rsidRPr="00DF3435">
        <w:rPr>
          <w:lang w:val="ro-RO"/>
        </w:rPr>
        <w:br/>
        <w:t xml:space="preserve">14.2. Candidatul este eliminat din concurs şi declarat "nepromovat" în următoarele situaţii: </w:t>
      </w:r>
      <w:r w:rsidRPr="00DF3435">
        <w:rPr>
          <w:lang w:val="ro-RO"/>
        </w:rPr>
        <w:br/>
        <w:t>a. refuză să parcurgă distanţa precizată;</w:t>
      </w:r>
      <w:r w:rsidRPr="00DF3435">
        <w:rPr>
          <w:lang w:val="ro-RO"/>
        </w:rPr>
        <w:br/>
        <w:t>b. se sprijină pe jaloane cu afectarea structurii traseului;</w:t>
      </w:r>
      <w:r w:rsidRPr="00DF3435">
        <w:rPr>
          <w:lang w:val="ro-RO"/>
        </w:rPr>
        <w:br/>
        <w:t>c. dărâmă jaloanele cu afectarea structurii traseului;</w:t>
      </w:r>
      <w:r w:rsidRPr="00DF3435">
        <w:rPr>
          <w:lang w:val="ro-RO"/>
        </w:rPr>
        <w:br/>
        <w:t>d. ocoleşte obstacolul.</w:t>
      </w:r>
      <w:r w:rsidRPr="00DF3435">
        <w:rPr>
          <w:lang w:val="ro-RO"/>
        </w:rPr>
        <w:br/>
        <w:t>Caracteristici tehnice ale obstacolului: lungime = 10 metri, jaloane tip con, din polietilenă. Lungimea şi lăţimea obstacolului sunt delimitate vizibil astfel încât candidatul să parcurgă întreaga distanţă.</w:t>
      </w:r>
      <w:r w:rsidRPr="00DF3435">
        <w:rPr>
          <w:lang w:val="ro-RO"/>
        </w:rPr>
        <w:br/>
        <w:t>Lăţimea culoarului = 1,20 metri.</w:t>
      </w:r>
      <w:r w:rsidRPr="00DF3435">
        <w:rPr>
          <w:lang w:val="ro-RO"/>
        </w:rPr>
        <w:br/>
        <w:t>15. Ocolire jalon spre dreapta.</w:t>
      </w:r>
      <w:r w:rsidRPr="00DF3435">
        <w:rPr>
          <w:lang w:val="ro-RO"/>
        </w:rPr>
        <w:br/>
        <w:t>16. Deplasare 10 metri.</w:t>
      </w:r>
      <w:r w:rsidRPr="00DF3435">
        <w:rPr>
          <w:lang w:val="ro-RO"/>
        </w:rPr>
        <w:br/>
        <w:t xml:space="preserve">17. Obstacolul nr. 6 (Săritura în sprijin depărtat peste capra de gimnastică): </w:t>
      </w:r>
      <w:r w:rsidRPr="00DF3435">
        <w:rPr>
          <w:lang w:val="ro-RO"/>
        </w:rPr>
        <w:br/>
        <w:t>Din deplasare, candidatul execută bătaia pe ambele picioare, se desprinde de pe sol prin săritură, se sprijină pe obstacol cu ambele mâini concomitent cu depărtarea simultană a picioarelor, sare în sprijin depărtat peste capra de gimnastică şi aterizează pe ambele picioare fără atingerea aparatului cu altă parte a corpului.</w:t>
      </w:r>
      <w:r w:rsidRPr="00DF3435">
        <w:rPr>
          <w:lang w:val="ro-RO"/>
        </w:rPr>
        <w:br/>
        <w:t xml:space="preserve">17.1. Candidatul este penalizat cu 3 (trei) secunde în următoarele situaţii: </w:t>
      </w:r>
      <w:r w:rsidRPr="00DF3435">
        <w:rPr>
          <w:lang w:val="ro-RO"/>
        </w:rPr>
        <w:br/>
        <w:t>a. nu efectuează bătaia pe ambele picioare;</w:t>
      </w:r>
      <w:r w:rsidRPr="00DF3435">
        <w:rPr>
          <w:lang w:val="ro-RO"/>
        </w:rPr>
        <w:br/>
        <w:t>b. se sprijină pe obstacol cu o singură mână;</w:t>
      </w:r>
      <w:r w:rsidRPr="00DF3435">
        <w:rPr>
          <w:lang w:val="ro-RO"/>
        </w:rPr>
        <w:br/>
        <w:t>c. atinge aparatul cu orice parte a corpului, cu excepţia mâinilor pentru sprijinul săriturii;</w:t>
      </w:r>
      <w:r w:rsidRPr="00DF3435">
        <w:rPr>
          <w:lang w:val="ro-RO"/>
        </w:rPr>
        <w:br/>
      </w:r>
      <w:r w:rsidRPr="00DF3435">
        <w:rPr>
          <w:lang w:val="ro-RO"/>
        </w:rPr>
        <w:lastRenderedPageBreak/>
        <w:t>d. atinge solul la aterizare cu orice parte a corpului, cu excepţia tălpilor picioarelor.</w:t>
      </w:r>
      <w:r w:rsidRPr="00DF3435">
        <w:rPr>
          <w:lang w:val="ro-RO"/>
        </w:rPr>
        <w:br/>
        <w:t xml:space="preserve">17.2. Candidatul este eliminat din concurs şi declarat "nepromovat" în următoarele situaţii: </w:t>
      </w:r>
      <w:r w:rsidRPr="00DF3435">
        <w:rPr>
          <w:lang w:val="ro-RO"/>
        </w:rPr>
        <w:br/>
        <w:t>a. refuză parcurgerea obstacolului;</w:t>
      </w:r>
      <w:r w:rsidRPr="00DF3435">
        <w:rPr>
          <w:lang w:val="ro-RO"/>
        </w:rPr>
        <w:br/>
        <w:t>b. se opreşte în faţa obstacolului;</w:t>
      </w:r>
      <w:r w:rsidRPr="00DF3435">
        <w:rPr>
          <w:lang w:val="ro-RO"/>
        </w:rPr>
        <w:br/>
        <w:t>c. dărâmă obstacolul;</w:t>
      </w:r>
      <w:r w:rsidRPr="00DF3435">
        <w:rPr>
          <w:lang w:val="ro-RO"/>
        </w:rPr>
        <w:br/>
        <w:t>d. aterizează tot la locul de desprindere a săriturii;</w:t>
      </w:r>
      <w:r w:rsidRPr="00DF3435">
        <w:rPr>
          <w:lang w:val="ro-RO"/>
        </w:rPr>
        <w:br/>
        <w:t>e. încalecă sau/şi se caţără pe obstacol;</w:t>
      </w:r>
      <w:r w:rsidRPr="00DF3435">
        <w:rPr>
          <w:lang w:val="ro-RO"/>
        </w:rPr>
        <w:br/>
        <w:t>f. rămâne pe obstacol;</w:t>
      </w:r>
      <w:r w:rsidRPr="00DF3435">
        <w:rPr>
          <w:lang w:val="ro-RO"/>
        </w:rPr>
        <w:br/>
        <w:t>g. reia elanul;</w:t>
      </w:r>
      <w:r w:rsidRPr="00DF3435">
        <w:rPr>
          <w:lang w:val="ro-RO"/>
        </w:rPr>
        <w:br/>
        <w:t>h. ocoleşte obstacolul.</w:t>
      </w:r>
      <w:r w:rsidRPr="00DF3435">
        <w:rPr>
          <w:lang w:val="ro-RO"/>
        </w:rPr>
        <w:br/>
        <w:t>Caracteristici tehnice ale obstacolului: înălţime capră de gimnastică (de la podea până la limita exterioară a părţii superioare) = 1,30 metri, 2 (două) saltele de gimnastică dispuse succesiv la aterizare. La acest obstacol nu se folosesc trambuline elastice.</w:t>
      </w:r>
      <w:r w:rsidRPr="00DF3435">
        <w:rPr>
          <w:lang w:val="ro-RO"/>
        </w:rPr>
        <w:br/>
        <w:t>Lăţimea culoarului = 2,30 metri.</w:t>
      </w:r>
      <w:r w:rsidRPr="00DF3435">
        <w:rPr>
          <w:lang w:val="ro-RO"/>
        </w:rPr>
        <w:br/>
        <w:t>18. Deplasare 2 metri.</w:t>
      </w:r>
      <w:r w:rsidRPr="00DF3435">
        <w:rPr>
          <w:lang w:val="ro-RO"/>
        </w:rPr>
        <w:br/>
        <w:t>19. Ocolire jalon, spre stânga.</w:t>
      </w:r>
      <w:r w:rsidRPr="00DF3435">
        <w:rPr>
          <w:lang w:val="ro-RO"/>
        </w:rPr>
        <w:br/>
        <w:t xml:space="preserve">20. Obstacolul nr. 7 (Trecerea pe sub un obstacol marcat): </w:t>
      </w:r>
      <w:r w:rsidRPr="00DF3435">
        <w:rPr>
          <w:lang w:val="ro-RO"/>
        </w:rPr>
        <w:br/>
        <w:t>Candidatul traversează obstacolul acoperit ş;. închis cu material textil opac, la intrare şi la ieşire.</w:t>
      </w:r>
      <w:r w:rsidRPr="00DF3435">
        <w:rPr>
          <w:lang w:val="ro-RO"/>
        </w:rPr>
        <w:br/>
        <w:t>20.1. Candidatul este penalizat cu 3 (trei) secunde în situaţia în care deplasează/mişcă din loc tunelul.</w:t>
      </w:r>
      <w:r w:rsidRPr="00DF3435">
        <w:rPr>
          <w:lang w:val="ro-RO"/>
        </w:rPr>
        <w:br/>
        <w:t xml:space="preserve">20.2. Candidatul este eliminat din concurs şi declarat "nepromovat" în următoarele situaţii: </w:t>
      </w:r>
      <w:r w:rsidRPr="00DF3435">
        <w:rPr>
          <w:lang w:val="ro-RO"/>
        </w:rPr>
        <w:br/>
        <w:t>a. refuză parcurgerea obstacolului;</w:t>
      </w:r>
      <w:r w:rsidRPr="00DF3435">
        <w:rPr>
          <w:lang w:val="ro-RO"/>
        </w:rPr>
        <w:br/>
        <w:t>b. se opreşte în tunel;</w:t>
      </w:r>
      <w:r w:rsidRPr="00DF3435">
        <w:rPr>
          <w:lang w:val="ro-RO"/>
        </w:rPr>
        <w:br/>
        <w:t>c. iese prin lateral;</w:t>
      </w:r>
      <w:r w:rsidRPr="00DF3435">
        <w:rPr>
          <w:lang w:val="ro-RO"/>
        </w:rPr>
        <w:br/>
        <w:t>d. ocoleşte obstacolul.</w:t>
      </w:r>
      <w:r w:rsidRPr="00DF3435">
        <w:rPr>
          <w:lang w:val="ro-RO"/>
        </w:rPr>
        <w:br/>
        <w:t>Caracteristici tehnice ale obstacolului: tub rigid cu diametrul de 0,70 metri, lungime = 6 metri, acoperit şi închis cu material textil opac, la intrare şi la ieşire.</w:t>
      </w:r>
      <w:r w:rsidRPr="00DF3435">
        <w:rPr>
          <w:lang w:val="ro-RO"/>
        </w:rPr>
        <w:br/>
        <w:t>Lăţimea culoarului = 1,60 metri.</w:t>
      </w:r>
      <w:r w:rsidRPr="00DF3435">
        <w:rPr>
          <w:lang w:val="ro-RO"/>
        </w:rPr>
        <w:br/>
      </w:r>
      <w:r w:rsidRPr="00DF3435">
        <w:rPr>
          <w:lang w:val="ro-RO"/>
        </w:rPr>
        <w:lastRenderedPageBreak/>
        <w:t>21. Deplasare 4 metri.</w:t>
      </w:r>
      <w:r w:rsidRPr="00DF3435">
        <w:rPr>
          <w:lang w:val="ro-RO"/>
        </w:rPr>
        <w:br/>
        <w:t xml:space="preserve">22. Obstacolul nr. 8 (Escaladarea unei lăzi de gimnastică): </w:t>
      </w:r>
      <w:r w:rsidRPr="00DF3435">
        <w:rPr>
          <w:lang w:val="ro-RO"/>
        </w:rPr>
        <w:br/>
        <w:t>Candidatul execută escaladarea obstacolului aşezat transversal pe direcţia de deplasare, printr-un procedeu la alegere, aterizează în picioare şi continuă deplasarea.</w:t>
      </w:r>
      <w:r w:rsidRPr="00DF3435">
        <w:rPr>
          <w:lang w:val="ro-RO"/>
        </w:rPr>
        <w:br/>
        <w:t>22.1. Candidatul este penalizat cu 3 (trei) secunde în situaţia în care atinge solul la aterizare cu orice parte a corpului, cu excepţia tălpilor picioarelor.</w:t>
      </w:r>
      <w:r w:rsidRPr="00DF3435">
        <w:rPr>
          <w:lang w:val="ro-RO"/>
        </w:rPr>
        <w:br/>
        <w:t xml:space="preserve">22.2. Candidatul este eliminat din concurs şi declarat "nepromovat" în următoarele situaţii: </w:t>
      </w:r>
      <w:r w:rsidRPr="00DF3435">
        <w:rPr>
          <w:lang w:val="ro-RO"/>
        </w:rPr>
        <w:br/>
        <w:t>a. refuză parcurgerea obstacolului;</w:t>
      </w:r>
      <w:r w:rsidRPr="00DF3435">
        <w:rPr>
          <w:lang w:val="ro-RO"/>
        </w:rPr>
        <w:br/>
        <w:t>b. dărâmă obstacolul;</w:t>
      </w:r>
      <w:r w:rsidRPr="00DF3435">
        <w:rPr>
          <w:lang w:val="ro-RO"/>
        </w:rPr>
        <w:br/>
        <w:t>c. reia elanul;</w:t>
      </w:r>
      <w:r w:rsidRPr="00DF3435">
        <w:rPr>
          <w:lang w:val="ro-RO"/>
        </w:rPr>
        <w:br/>
        <w:t>d. ocoleşte obstacolul.</w:t>
      </w:r>
      <w:r w:rsidRPr="00DF3435">
        <w:rPr>
          <w:lang w:val="ro-RO"/>
        </w:rPr>
        <w:br/>
        <w:t>Caracteristici tehnice ale lăzii de gimnastică: lungimea părţii superioare = 1,60 metri, lăţimea părţii superioare = 0,40 metri, înălţime de la podea până la limita exterioară a părţii superioare = 1,60 metri.</w:t>
      </w:r>
      <w:r w:rsidRPr="00DF3435">
        <w:rPr>
          <w:lang w:val="ro-RO"/>
        </w:rPr>
        <w:br/>
        <w:t>O saltea de gimnastică la aterizare.</w:t>
      </w:r>
      <w:r w:rsidRPr="00DF3435">
        <w:rPr>
          <w:lang w:val="ro-RO"/>
        </w:rPr>
        <w:br/>
        <w:t>La acest obstacol nu se folosesc trambuline elastice.</w:t>
      </w:r>
      <w:r w:rsidRPr="00DF3435">
        <w:rPr>
          <w:lang w:val="ro-RO"/>
        </w:rPr>
        <w:br/>
        <w:t>Lăţimea culoarului = 1,60 metri.</w:t>
      </w:r>
      <w:r w:rsidRPr="00DF3435">
        <w:rPr>
          <w:lang w:val="ro-RO"/>
        </w:rPr>
        <w:br/>
        <w:t>23. Deplasare 2 metri.</w:t>
      </w:r>
      <w:r w:rsidRPr="00DF3435">
        <w:rPr>
          <w:lang w:val="ro-RO"/>
        </w:rPr>
        <w:br/>
        <w:t>24. Ocolire jalon, spre dreapta.</w:t>
      </w:r>
      <w:r w:rsidRPr="00DF3435">
        <w:rPr>
          <w:lang w:val="ro-RO"/>
        </w:rPr>
        <w:br/>
        <w:t>25. Deplasare 10 metri.</w:t>
      </w:r>
      <w:r w:rsidRPr="00DF3435">
        <w:rPr>
          <w:lang w:val="ro-RO"/>
        </w:rPr>
        <w:br/>
        <w:t xml:space="preserve">26. Obstacolul nr. 9 (Transportul unui manechin prin târâre): </w:t>
      </w:r>
      <w:r w:rsidRPr="00DF3435">
        <w:rPr>
          <w:lang w:val="ro-RO"/>
        </w:rPr>
        <w:br/>
        <w:t>Candidatul se întoarce şi execută priza pe manechin, pe sub axile, cu ambele mâini. Manechinul este poziţionat cu picioarele la linia de start şi capul pe sensul de deplasare. Transportul manechinului pe distanţa de deplasare se face cu spatele, picioarele manechinului trebuind să depăşească în mod obligatoriu jalonul poziţionat la 5 metri, ocoleşte jalonul cu manechinul respectând prizele pe acesta şi continuă deplasarea înapoi la linia de plecare, picioarele manechinului trebuind să depăşească în mod obligatoriu linia de plecare.</w:t>
      </w:r>
      <w:r w:rsidRPr="00DF3435">
        <w:rPr>
          <w:lang w:val="ro-RO"/>
        </w:rPr>
        <w:br/>
        <w:t xml:space="preserve">26.1. Candidatul este penalizat cu 3 (trei) secunde în următoarele situaţii: </w:t>
      </w:r>
      <w:r w:rsidRPr="00DF3435">
        <w:rPr>
          <w:lang w:val="ro-RO"/>
        </w:rPr>
        <w:br/>
        <w:t>a. atinge solul cu orice parte a corpului, cu excepţia tălpilor picioarelor;</w:t>
      </w:r>
      <w:r w:rsidRPr="00DF3435">
        <w:rPr>
          <w:lang w:val="ro-RO"/>
        </w:rPr>
        <w:br/>
      </w:r>
      <w:r w:rsidRPr="00DF3435">
        <w:rPr>
          <w:lang w:val="ro-RO"/>
        </w:rPr>
        <w:lastRenderedPageBreak/>
        <w:t>b. atinge jalonul fără a afecta structura traseului;</w:t>
      </w:r>
      <w:r w:rsidRPr="00DF3435">
        <w:rPr>
          <w:lang w:val="ro-RO"/>
        </w:rPr>
        <w:br/>
        <w:t>c. scapă manechinul.</w:t>
      </w:r>
      <w:r w:rsidRPr="00DF3435">
        <w:rPr>
          <w:lang w:val="ro-RO"/>
        </w:rPr>
        <w:br/>
        <w:t xml:space="preserve">26.2. Candidatul este eliminat din concurs şi declarat "nepromovat" în următoarele situaţii: </w:t>
      </w:r>
      <w:r w:rsidRPr="00DF3435">
        <w:rPr>
          <w:lang w:val="ro-RO"/>
        </w:rPr>
        <w:br/>
        <w:t>a. refuză parcurgerea obstacolului;</w:t>
      </w:r>
      <w:r w:rsidRPr="00DF3435">
        <w:rPr>
          <w:lang w:val="ro-RO"/>
        </w:rPr>
        <w:br/>
        <w:t>b. refuză reluarea prizei corecte;</w:t>
      </w:r>
      <w:r w:rsidRPr="00DF3435">
        <w:rPr>
          <w:lang w:val="ro-RO"/>
        </w:rPr>
        <w:br/>
        <w:t>c. depăşeşte spaţiul delimitat lateral;</w:t>
      </w:r>
      <w:r w:rsidRPr="00DF3435">
        <w:rPr>
          <w:lang w:val="ro-RO"/>
        </w:rPr>
        <w:br/>
        <w:t>d. doboară jalonul;</w:t>
      </w:r>
      <w:r w:rsidRPr="00DF3435">
        <w:rPr>
          <w:lang w:val="ro-RO"/>
        </w:rPr>
        <w:br/>
        <w:t>e. execută priza în alt mod şi pe alte părţi ale manechinului;</w:t>
      </w:r>
      <w:r w:rsidRPr="00DF3435">
        <w:rPr>
          <w:lang w:val="ro-RO"/>
        </w:rPr>
        <w:br/>
        <w:t>f. ocoleşte obstacolul;</w:t>
      </w:r>
      <w:r w:rsidRPr="00DF3435">
        <w:rPr>
          <w:lang w:val="ro-RO"/>
        </w:rPr>
        <w:br/>
        <w:t>g. trece linia de sosire fără manechin.</w:t>
      </w:r>
      <w:r w:rsidRPr="00DF3435">
        <w:rPr>
          <w:lang w:val="ro-RO"/>
        </w:rPr>
        <w:br/>
        <w:t>Caracteristici tehnice ale obstacolului: distanţa de parcurs = 2x5 metri, înălţimea manechinului = 1,60 metri, lăţimea umerilor manechinului = 0,60 metri, greutatea manechinului = 60 kg.</w:t>
      </w:r>
      <w:r w:rsidRPr="00DF3435">
        <w:rPr>
          <w:lang w:val="ro-RO"/>
        </w:rPr>
        <w:br/>
        <w:t>Lăţimea culoarului = 1,60 metri.</w:t>
      </w:r>
      <w:r w:rsidRPr="00DF3435">
        <w:rPr>
          <w:lang w:val="ro-RO"/>
        </w:rPr>
        <w:br/>
        <w:t>27. Deplasare 10 metri</w:t>
      </w:r>
      <w:r w:rsidRPr="00DF3435">
        <w:rPr>
          <w:lang w:val="ro-RO"/>
        </w:rPr>
        <w:br/>
        <w:t>28. Ocolire jalon, spre stânga.</w:t>
      </w:r>
      <w:r w:rsidRPr="00DF3435">
        <w:rPr>
          <w:lang w:val="ro-RO"/>
        </w:rPr>
        <w:br/>
        <w:t xml:space="preserve">29. Obstacolul nr. 10 (Aruncarea mingii de handbal de pe loc la ţintă): </w:t>
      </w:r>
      <w:r w:rsidRPr="00DF3435">
        <w:rPr>
          <w:lang w:val="ro-RO"/>
        </w:rPr>
        <w:br/>
        <w:t>Candidaţii se opresc în faţa pragului/liniei dispus/e transversal pe direcţia de aruncare şi aruncă la ţinta aflată la 10 (zece) metri, prin procedeul azvârlire, cu o singură mână, una dintre cele 2 mingi de handbal avute la dispoziţie. O aruncare este considerată reuşită dacă mingea a atins ţinta, cu condiţia să nu fi atins solul înainte de ţintă. Fiecare candidat are dreptul la două încercări, a doua încercare executându-se obligatoriu doar în situaţia în care prima aruncare este nereuşită.</w:t>
      </w:r>
      <w:r w:rsidRPr="00DF3435">
        <w:rPr>
          <w:lang w:val="ro-RO"/>
        </w:rPr>
        <w:br/>
        <w:t>În situaţia în care, la prima aruncare, mingea nu atinge ţinta, atinge solul înainte de ţintă, este scăpată spre înainte/înapoi/lateral sau se depăşeşte pragul/linia de aruncare, candidatul se opreşte la semnalul acustic (fluier) al supraveghetorului de traseu şi mai are dreptul la o singură aruncare.</w:t>
      </w:r>
      <w:r w:rsidRPr="00DF3435">
        <w:rPr>
          <w:lang w:val="ro-RO"/>
        </w:rPr>
        <w:br/>
        <w:t xml:space="preserve">29.1. Candidatul este penalizat cu 3 (trei) secunde dacă şi la a doua încercare repetă una dintre următoarele situaţii: </w:t>
      </w:r>
      <w:r w:rsidRPr="00DF3435">
        <w:rPr>
          <w:lang w:val="ro-RO"/>
        </w:rPr>
        <w:br/>
        <w:t>a. mingea nu atinge ţinta;</w:t>
      </w:r>
      <w:r w:rsidRPr="00DF3435">
        <w:rPr>
          <w:lang w:val="ro-RO"/>
        </w:rPr>
        <w:br/>
        <w:t>b. mingea atinge solul înainte de ţintă;</w:t>
      </w:r>
      <w:r w:rsidRPr="00DF3435">
        <w:rPr>
          <w:lang w:val="ro-RO"/>
        </w:rPr>
        <w:br/>
        <w:t>c. scapă mingea spre înainte/înapoi/lateral;</w:t>
      </w:r>
      <w:r w:rsidRPr="00DF3435">
        <w:rPr>
          <w:lang w:val="ro-RO"/>
        </w:rPr>
        <w:br/>
      </w:r>
      <w:r w:rsidRPr="00DF3435">
        <w:rPr>
          <w:lang w:val="ro-RO"/>
        </w:rPr>
        <w:lastRenderedPageBreak/>
        <w:t>d. depăşeşte pragul/linia de aruncare.</w:t>
      </w:r>
      <w:r w:rsidRPr="00DF3435">
        <w:rPr>
          <w:lang w:val="ro-RO"/>
        </w:rPr>
        <w:br/>
        <w:t xml:space="preserve">29.2. Candidatul este eliminat din concurs şi declarat "nepromovat" în următoarele situaţii: </w:t>
      </w:r>
      <w:r w:rsidRPr="00DF3435">
        <w:rPr>
          <w:lang w:val="ro-RO"/>
        </w:rPr>
        <w:br/>
        <w:t>a. refuză să arunce mingea/mingile;</w:t>
      </w:r>
      <w:r w:rsidRPr="00DF3435">
        <w:rPr>
          <w:lang w:val="ro-RO"/>
        </w:rPr>
        <w:br/>
        <w:t>b. ocoleşte obstacolul.</w:t>
      </w:r>
      <w:r w:rsidRPr="00DF3435">
        <w:rPr>
          <w:lang w:val="ro-RO"/>
        </w:rPr>
        <w:br/>
        <w:t>Caracteristici tehnice ale liniei de aruncare: lungime = 1,20 metri, lăţimea = 0,10 metri. Ţinta este dispusă la o distanţă de 10 metri de prag/ linia de aruncare.</w:t>
      </w:r>
      <w:r w:rsidRPr="00DF3435">
        <w:rPr>
          <w:lang w:val="ro-RO"/>
        </w:rPr>
        <w:br/>
        <w:t>Caracteristici tehnice ale ţintei: lungime = 1 metru, lăţimea = 1 metru, dispusă la 1 metru de sol (măsurată de la sol până la baza inferioară, fixă).</w:t>
      </w:r>
      <w:r w:rsidRPr="00DF3435">
        <w:rPr>
          <w:lang w:val="ro-RO"/>
        </w:rPr>
        <w:br/>
        <w:t>Pentru aruncare se utilizează 2 (două) mingi de handbal, tip 3.</w:t>
      </w:r>
      <w:r w:rsidRPr="00DF3435">
        <w:rPr>
          <w:lang w:val="ro-RO"/>
        </w:rPr>
        <w:br/>
        <w:t>Lăţimea culoarului = 2,00 metri.</w:t>
      </w:r>
      <w:r w:rsidRPr="00DF3435">
        <w:rPr>
          <w:lang w:val="ro-RO"/>
        </w:rPr>
        <w:br/>
        <w:t>30. Deplasare 10 metri.</w:t>
      </w:r>
      <w:r w:rsidRPr="00DF3435">
        <w:rPr>
          <w:lang w:val="ro-RO"/>
        </w:rPr>
        <w:br/>
        <w:t xml:space="preserve">31. Obstacolul nr. 11 (Detentă pe verticală): </w:t>
      </w:r>
      <w:r w:rsidRPr="00DF3435">
        <w:rPr>
          <w:lang w:val="ro-RO"/>
        </w:rPr>
        <w:br/>
        <w:t>Din deplasare, candidatul sare şi atinge un obiect suspendat de la sol. Fiecare candidat are dreptul la o singură încercare.</w:t>
      </w:r>
      <w:r w:rsidRPr="00DF3435">
        <w:rPr>
          <w:lang w:val="ro-RO"/>
        </w:rPr>
        <w:br/>
        <w:t>31.1. Candidatul este penalizat cu 3 (trei) secunde în situaţia în care atinge solul cu orice parte a corpului, cu excepţia tălpii piciorului.</w:t>
      </w:r>
      <w:r w:rsidRPr="00DF3435">
        <w:rPr>
          <w:lang w:val="ro-RO"/>
        </w:rPr>
        <w:br/>
        <w:t xml:space="preserve">32.2. Candidatul este eliminat din concurs şi declarat "nepromovat" în următoarele situaţii: </w:t>
      </w:r>
      <w:r w:rsidRPr="00DF3435">
        <w:rPr>
          <w:lang w:val="ro-RO"/>
        </w:rPr>
        <w:br/>
        <w:t>a. refuză parcurgerea obstacolului;</w:t>
      </w:r>
      <w:r w:rsidRPr="00DF3435">
        <w:rPr>
          <w:lang w:val="ro-RO"/>
        </w:rPr>
        <w:br/>
        <w:t>b. reia parcurgerea obstacolului;</w:t>
      </w:r>
      <w:r w:rsidRPr="00DF3435">
        <w:rPr>
          <w:lang w:val="ro-RO"/>
        </w:rPr>
        <w:br/>
        <w:t>c. reia elanul;</w:t>
      </w:r>
      <w:r w:rsidRPr="00DF3435">
        <w:rPr>
          <w:lang w:val="ro-RO"/>
        </w:rPr>
        <w:br/>
        <w:t>d. ocoleşte obstacolul;</w:t>
      </w:r>
      <w:r w:rsidRPr="00DF3435">
        <w:rPr>
          <w:lang w:val="ro-RO"/>
        </w:rPr>
        <w:br/>
        <w:t>e. nu atinge obiectul suspendat.</w:t>
      </w:r>
      <w:r w:rsidRPr="00DF3435">
        <w:rPr>
          <w:lang w:val="ro-RO"/>
        </w:rPr>
        <w:br/>
        <w:t>Caracteristici tehnice ale obstacolului: obiectul suspendat = o minge de tenis de câmp suspendată la o înălţime de 2,55 metri, măsuraţi de la sol până la baza inferioară a obiectului.</w:t>
      </w:r>
      <w:r w:rsidRPr="00DF3435">
        <w:rPr>
          <w:lang w:val="ro-RO"/>
        </w:rPr>
        <w:br/>
        <w:t>Lăţimea culoarului = 2,00 metri.</w:t>
      </w:r>
      <w:r w:rsidRPr="00DF3435">
        <w:rPr>
          <w:lang w:val="ro-RO"/>
        </w:rPr>
        <w:br/>
        <w:t>33. Deplasare 10 metri.</w:t>
      </w:r>
      <w:r w:rsidRPr="00DF3435">
        <w:rPr>
          <w:lang w:val="ro-RO"/>
        </w:rPr>
        <w:br/>
        <w:t xml:space="preserve">34. Obstacolul nr. 12 (Navetă 12 repetări x 20 de metri cu transport de jaloane) </w:t>
      </w:r>
      <w:r w:rsidRPr="00DF3435">
        <w:rPr>
          <w:lang w:val="ro-RO"/>
        </w:rPr>
        <w:br/>
        <w:t xml:space="preserve">Din deplasare, candidatul ridică un jalon şi se deplasează cu acesta până la o linie de demarcare aflată la 20 de metri distanţă, depune jalonul după linia de demarcare şi preia un alt jalon de culoare diferită, cu care revine în alergare până la cealaltă linie de demarcare aflată la 20 de metri </w:t>
      </w:r>
      <w:r w:rsidRPr="00DF3435">
        <w:rPr>
          <w:lang w:val="ro-RO"/>
        </w:rPr>
        <w:lastRenderedPageBreak/>
        <w:t>distanţă, după care se depune jalonul. Se efectuează 6 cicluri dus-întors. După fiecare deplasare pe distanţa de 20 de metri, jaloanele se depun succesiv, prin suprapunere, după linia de demarcare.</w:t>
      </w:r>
      <w:r w:rsidRPr="00DF3435">
        <w:rPr>
          <w:lang w:val="ro-RO"/>
        </w:rPr>
        <w:br/>
        <w:t xml:space="preserve">34.1. Candidatul este penalizat cu 3 (trei) secunde, o singură dată, în următoarele situaţii: </w:t>
      </w:r>
      <w:r w:rsidRPr="00DF3435">
        <w:rPr>
          <w:lang w:val="ro-RO"/>
        </w:rPr>
        <w:br/>
        <w:t>a. se dezechilibrează şi cade;</w:t>
      </w:r>
      <w:r w:rsidRPr="00DF3435">
        <w:rPr>
          <w:lang w:val="ro-RO"/>
        </w:rPr>
        <w:br/>
        <w:t>b. scapă jalonul în interiorul culoarului de alergare.</w:t>
      </w:r>
      <w:r w:rsidRPr="00DF3435">
        <w:rPr>
          <w:lang w:val="ro-RO"/>
        </w:rPr>
        <w:br/>
        <w:t xml:space="preserve">34.2. Candidatul este eliminat din concurs şi declarat "nepromovat" în următoarele situaţii: </w:t>
      </w:r>
      <w:r w:rsidRPr="00DF3435">
        <w:rPr>
          <w:lang w:val="ro-RO"/>
        </w:rPr>
        <w:br/>
        <w:t>a. refuză să parcurgă distanţa precizată;</w:t>
      </w:r>
      <w:r w:rsidRPr="00DF3435">
        <w:rPr>
          <w:lang w:val="ro-RO"/>
        </w:rPr>
        <w:br/>
        <w:t>b. refuză să ridice jaloanele în poziţie verticală, la căderea acestora;</w:t>
      </w:r>
      <w:r w:rsidRPr="00DF3435">
        <w:rPr>
          <w:lang w:val="ro-RO"/>
        </w:rPr>
        <w:br/>
        <w:t>c. ocoleşte obstacolul;</w:t>
      </w:r>
      <w:r w:rsidRPr="00DF3435">
        <w:rPr>
          <w:lang w:val="ro-RO"/>
        </w:rPr>
        <w:br/>
        <w:t>d. scapă jalonul în afara culoarului de alergare;</w:t>
      </w:r>
      <w:r w:rsidRPr="00DF3435">
        <w:rPr>
          <w:lang w:val="ro-RO"/>
        </w:rPr>
        <w:br/>
        <w:t>e. nu aşează jaloanele succesiv, prin suprapunere;</w:t>
      </w:r>
      <w:r w:rsidRPr="00DF3435">
        <w:rPr>
          <w:lang w:val="ro-RO"/>
        </w:rPr>
        <w:br/>
        <w:t>f. trece linia de sosire fără jalon sau cu jalon de culoare diferită;</w:t>
      </w:r>
      <w:r w:rsidRPr="00DF3435">
        <w:rPr>
          <w:lang w:val="ro-RO"/>
        </w:rPr>
        <w:br/>
        <w:t>g. efectuează o navetă fără ca jaloanele depuse să fie în poziţie verticală.</w:t>
      </w:r>
      <w:r w:rsidRPr="00DF3435">
        <w:rPr>
          <w:lang w:val="ro-RO"/>
        </w:rPr>
        <w:br/>
        <w:t>Caracteristici tehnice ale obstacolului: lungime = 20 metri, lăţimea culoarului = 2,00 metri, 12 jaloane tip con, din polietilenă, având 2 culori diferite în proporţii egale (ex.: 6 de culoare roşie, 6 de culoare verde), distribuite câte 6 din aceeaşi culoare la fiecare dintre cele două capete ale culoarului. Lungimea şi lăţimea obstacolului sunt delimitate vizibil astfel încât candidatul să parcurgă întreaga distanţă.</w:t>
      </w:r>
      <w:r w:rsidRPr="00DF3435">
        <w:rPr>
          <w:lang w:val="ro-RO"/>
        </w:rPr>
        <w:br/>
        <w:t>Sosire.</w:t>
      </w:r>
      <w:r w:rsidRPr="00DF3435">
        <w:rPr>
          <w:lang w:val="ro-RO"/>
        </w:rPr>
        <w:br/>
        <w:t>Cronometrul evaluatorului se opreşte în momentul în care toate jaloanele sunt aşezate în modul descris, după linia de demarcare, cu excepţia ultimului jalon cu care candidatul trece linia de sosire.</w:t>
      </w:r>
    </w:p>
    <w:p w:rsidR="001679B2" w:rsidRPr="00220435" w:rsidRDefault="001679B2" w:rsidP="00220435">
      <w:pPr>
        <w:tabs>
          <w:tab w:val="left" w:pos="11537"/>
        </w:tabs>
        <w:rPr>
          <w:lang w:val="ro-RO"/>
        </w:rPr>
      </w:pPr>
    </w:p>
    <w:sectPr w:rsidR="001679B2" w:rsidRPr="00220435" w:rsidSect="00815EED">
      <w:footerReference w:type="even" r:id="rId31"/>
      <w:footerReference w:type="default" r:id="rId32"/>
      <w:footerReference w:type="first" r:id="rId33"/>
      <w:pgSz w:w="15840" w:h="12240" w:orient="landscape" w:code="1"/>
      <w:pgMar w:top="567" w:right="567" w:bottom="360" w:left="1134" w:header="0" w:footer="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839" w:rsidRDefault="00391839">
      <w:r>
        <w:separator/>
      </w:r>
    </w:p>
  </w:endnote>
  <w:endnote w:type="continuationSeparator" w:id="0">
    <w:p w:rsidR="00391839" w:rsidRDefault="00391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_r">
    <w:altName w:val="Times New Roman"/>
    <w:charset w:val="00"/>
    <w:family w:val="roman"/>
    <w:pitch w:val="variable"/>
    <w:sig w:usb0="00000003" w:usb1="00000000" w:usb2="00000000" w:usb3="00000000" w:csb0="00000001" w:csb1="00000000"/>
  </w:font>
  <w:font w:name="Times New Roman+FPEF">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8E3" w:rsidRDefault="00CD3B19">
    <w:pPr>
      <w:pStyle w:val="Footer"/>
      <w:framePr w:wrap="around" w:vAnchor="text" w:hAnchor="margin" w:xAlign="center" w:y="1"/>
      <w:rPr>
        <w:rStyle w:val="PageNumber"/>
      </w:rPr>
    </w:pPr>
    <w:r>
      <w:rPr>
        <w:rStyle w:val="PageNumber"/>
      </w:rPr>
      <w:fldChar w:fldCharType="begin"/>
    </w:r>
    <w:r w:rsidR="00B458E3">
      <w:rPr>
        <w:rStyle w:val="PageNumber"/>
      </w:rPr>
      <w:instrText xml:space="preserve">PAGE  </w:instrText>
    </w:r>
    <w:r>
      <w:rPr>
        <w:rStyle w:val="PageNumber"/>
      </w:rPr>
      <w:fldChar w:fldCharType="separate"/>
    </w:r>
    <w:r w:rsidR="00815EED">
      <w:rPr>
        <w:rStyle w:val="PageNumber"/>
        <w:noProof/>
      </w:rPr>
      <w:t>4</w:t>
    </w:r>
    <w:r>
      <w:rPr>
        <w:rStyle w:val="PageNumber"/>
      </w:rPr>
      <w:fldChar w:fldCharType="end"/>
    </w:r>
  </w:p>
  <w:p w:rsidR="00815EED" w:rsidRPr="00BF7E7F" w:rsidRDefault="00815EED" w:rsidP="00815EED">
    <w:pPr>
      <w:jc w:val="center"/>
      <w:rPr>
        <w:b/>
        <w:sz w:val="16"/>
        <w:szCs w:val="16"/>
      </w:rPr>
    </w:pPr>
    <w:r w:rsidRPr="00123651">
      <w:rPr>
        <w:b/>
        <w:sz w:val="16"/>
        <w:szCs w:val="16"/>
        <w:lang w:val="fr-FR"/>
      </w:rPr>
      <w:t>Confidenţial. Date cu caracter personal prelucrate în conformitate cu prevederile</w:t>
    </w:r>
    <w:r>
      <w:rPr>
        <w:b/>
        <w:sz w:val="16"/>
        <w:szCs w:val="16"/>
        <w:lang w:val="fr-FR"/>
      </w:rPr>
      <w:t xml:space="preserve"> Regulamentului (UE</w:t>
    </w:r>
    <w:proofErr w:type="gramStart"/>
    <w:r>
      <w:rPr>
        <w:b/>
        <w:sz w:val="16"/>
        <w:szCs w:val="16"/>
        <w:lang w:val="fr-FR"/>
      </w:rPr>
      <w:t>)2016</w:t>
    </w:r>
    <w:proofErr w:type="gramEnd"/>
    <w:r>
      <w:rPr>
        <w:b/>
        <w:sz w:val="16"/>
        <w:szCs w:val="16"/>
        <w:lang w:val="fr-FR"/>
      </w:rPr>
      <w:t>/679</w:t>
    </w:r>
    <w:r>
      <w:rPr>
        <w:b/>
        <w:sz w:val="16"/>
        <w:szCs w:val="16"/>
      </w:rPr>
      <w:t>”</w:t>
    </w:r>
  </w:p>
  <w:tbl>
    <w:tblPr>
      <w:tblW w:w="0" w:type="auto"/>
      <w:jc w:val="center"/>
      <w:tblInd w:w="3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6"/>
      <w:gridCol w:w="1491"/>
      <w:gridCol w:w="1282"/>
    </w:tblGrid>
    <w:tr w:rsidR="00815EED" w:rsidTr="00815EED">
      <w:trPr>
        <w:trHeight w:val="85"/>
        <w:jc w:val="center"/>
      </w:trPr>
      <w:tc>
        <w:tcPr>
          <w:tcW w:w="1206" w:type="dxa"/>
          <w:tcBorders>
            <w:top w:val="single" w:sz="4" w:space="0" w:color="auto"/>
            <w:left w:val="single" w:sz="4" w:space="0" w:color="auto"/>
            <w:bottom w:val="single" w:sz="4" w:space="0" w:color="auto"/>
            <w:right w:val="single" w:sz="4" w:space="0" w:color="auto"/>
          </w:tcBorders>
          <w:shd w:val="clear" w:color="auto" w:fill="0000FF"/>
        </w:tcPr>
        <w:p w:rsidR="00815EED" w:rsidRDefault="00815EED" w:rsidP="0035489A">
          <w:pPr>
            <w:pStyle w:val="Footer"/>
            <w:ind w:right="360"/>
            <w:jc w:val="center"/>
            <w:rPr>
              <w:sz w:val="8"/>
            </w:rPr>
          </w:pPr>
        </w:p>
      </w:tc>
      <w:tc>
        <w:tcPr>
          <w:tcW w:w="1491" w:type="dxa"/>
          <w:tcBorders>
            <w:top w:val="single" w:sz="4" w:space="0" w:color="auto"/>
            <w:left w:val="single" w:sz="4" w:space="0" w:color="auto"/>
            <w:bottom w:val="single" w:sz="4" w:space="0" w:color="auto"/>
            <w:right w:val="single" w:sz="4" w:space="0" w:color="auto"/>
          </w:tcBorders>
          <w:shd w:val="clear" w:color="auto" w:fill="FFFF00"/>
        </w:tcPr>
        <w:p w:rsidR="00815EED" w:rsidRDefault="00815EED" w:rsidP="0035489A">
          <w:pPr>
            <w:pStyle w:val="Footer"/>
            <w:jc w:val="center"/>
            <w:rPr>
              <w:sz w:val="8"/>
            </w:rPr>
          </w:pPr>
        </w:p>
      </w:tc>
      <w:tc>
        <w:tcPr>
          <w:tcW w:w="1282" w:type="dxa"/>
          <w:tcBorders>
            <w:top w:val="single" w:sz="4" w:space="0" w:color="auto"/>
            <w:left w:val="single" w:sz="4" w:space="0" w:color="auto"/>
            <w:bottom w:val="single" w:sz="4" w:space="0" w:color="auto"/>
            <w:right w:val="single" w:sz="4" w:space="0" w:color="auto"/>
          </w:tcBorders>
          <w:shd w:val="clear" w:color="auto" w:fill="FF0000"/>
        </w:tcPr>
        <w:p w:rsidR="00815EED" w:rsidRDefault="00815EED" w:rsidP="0035489A">
          <w:pPr>
            <w:pStyle w:val="Footer"/>
            <w:jc w:val="center"/>
            <w:rPr>
              <w:sz w:val="8"/>
            </w:rPr>
          </w:pPr>
        </w:p>
      </w:tc>
    </w:tr>
  </w:tbl>
  <w:p w:rsidR="00815EED" w:rsidRDefault="00815EED" w:rsidP="00815EED">
    <w:pPr>
      <w:pStyle w:val="Footer"/>
      <w:ind w:right="360"/>
      <w:jc w:val="center"/>
      <w:rPr>
        <w:sz w:val="16"/>
      </w:rPr>
    </w:pPr>
    <w:r>
      <w:rPr>
        <w:color w:val="000000"/>
        <w:sz w:val="16"/>
      </w:rPr>
      <w:t>Suceava, B-dul 1 Mai nr.9</w:t>
    </w:r>
  </w:p>
  <w:p w:rsidR="00815EED" w:rsidRDefault="00815EED" w:rsidP="00815EED">
    <w:pPr>
      <w:pStyle w:val="Footer"/>
      <w:jc w:val="center"/>
      <w:rPr>
        <w:color w:val="000000"/>
        <w:sz w:val="16"/>
      </w:rPr>
    </w:pPr>
    <w:r>
      <w:rPr>
        <w:sz w:val="16"/>
        <w:szCs w:val="16"/>
        <w:lang w:val="fr-FR"/>
      </w:rPr>
      <w:t xml:space="preserve">Tel.0230/203114 Fax: 0230/203117, e-mail – </w:t>
    </w:r>
    <w:hyperlink r:id="rId1" w:history="1">
      <w:r>
        <w:rPr>
          <w:rStyle w:val="Hyperlink"/>
          <w:color w:val="000000"/>
          <w:sz w:val="16"/>
          <w:szCs w:val="16"/>
          <w:lang w:val="fr-FR"/>
        </w:rPr>
        <w:t>cabinet@sv.politiaromana.ro</w:t>
      </w:r>
    </w:hyperlink>
  </w:p>
  <w:p w:rsidR="00815EED" w:rsidRPr="00815EED" w:rsidRDefault="00815EED" w:rsidP="00815EED">
    <w:pPr>
      <w:ind w:left="11520" w:firstLine="720"/>
      <w:jc w:val="both"/>
      <w:rPr>
        <w:sz w:val="18"/>
        <w:szCs w:val="18"/>
      </w:rPr>
    </w:pPr>
    <w:r>
      <w:rPr>
        <w:color w:val="000000"/>
        <w:sz w:val="18"/>
        <w:szCs w:val="18"/>
      </w:rPr>
      <w:t>4</w:t>
    </w:r>
  </w:p>
  <w:p w:rsidR="00B458E3" w:rsidRDefault="00B458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555" w:rsidRPr="00BF7E7F" w:rsidRDefault="00435555" w:rsidP="00815EED">
    <w:pPr>
      <w:jc w:val="center"/>
      <w:rPr>
        <w:b/>
        <w:sz w:val="16"/>
        <w:szCs w:val="16"/>
      </w:rPr>
    </w:pPr>
    <w:r w:rsidRPr="00123651">
      <w:rPr>
        <w:b/>
        <w:sz w:val="16"/>
        <w:szCs w:val="16"/>
        <w:lang w:val="fr-FR"/>
      </w:rPr>
      <w:t>Confidenţial. Date cu caracter personal prelucrate în conformitate cu prevederile</w:t>
    </w:r>
    <w:r>
      <w:rPr>
        <w:b/>
        <w:sz w:val="16"/>
        <w:szCs w:val="16"/>
        <w:lang w:val="fr-FR"/>
      </w:rPr>
      <w:t xml:space="preserve"> Regulamentului (UE</w:t>
    </w:r>
    <w:proofErr w:type="gramStart"/>
    <w:r>
      <w:rPr>
        <w:b/>
        <w:sz w:val="16"/>
        <w:szCs w:val="16"/>
        <w:lang w:val="fr-FR"/>
      </w:rPr>
      <w:t>)2016</w:t>
    </w:r>
    <w:proofErr w:type="gramEnd"/>
    <w:r>
      <w:rPr>
        <w:b/>
        <w:sz w:val="16"/>
        <w:szCs w:val="16"/>
        <w:lang w:val="fr-FR"/>
      </w:rPr>
      <w:t>/679</w:t>
    </w:r>
    <w:r>
      <w:rPr>
        <w:b/>
        <w:sz w:val="16"/>
        <w:szCs w:val="16"/>
      </w:rPr>
      <w:t>”</w:t>
    </w:r>
  </w:p>
  <w:tbl>
    <w:tblPr>
      <w:tblW w:w="0" w:type="auto"/>
      <w:jc w:val="center"/>
      <w:tblInd w:w="3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6"/>
      <w:gridCol w:w="1491"/>
      <w:gridCol w:w="1282"/>
    </w:tblGrid>
    <w:tr w:rsidR="00435555" w:rsidTr="00815EED">
      <w:trPr>
        <w:trHeight w:val="85"/>
        <w:jc w:val="center"/>
      </w:trPr>
      <w:tc>
        <w:tcPr>
          <w:tcW w:w="1206" w:type="dxa"/>
          <w:tcBorders>
            <w:top w:val="single" w:sz="4" w:space="0" w:color="auto"/>
            <w:left w:val="single" w:sz="4" w:space="0" w:color="auto"/>
            <w:bottom w:val="single" w:sz="4" w:space="0" w:color="auto"/>
            <w:right w:val="single" w:sz="4" w:space="0" w:color="auto"/>
          </w:tcBorders>
          <w:shd w:val="clear" w:color="auto" w:fill="0000FF"/>
        </w:tcPr>
        <w:p w:rsidR="00435555" w:rsidRDefault="00435555" w:rsidP="00815EED">
          <w:pPr>
            <w:pStyle w:val="Footer"/>
            <w:ind w:right="360"/>
            <w:jc w:val="center"/>
            <w:rPr>
              <w:sz w:val="8"/>
            </w:rPr>
          </w:pPr>
        </w:p>
      </w:tc>
      <w:tc>
        <w:tcPr>
          <w:tcW w:w="1491" w:type="dxa"/>
          <w:tcBorders>
            <w:top w:val="single" w:sz="4" w:space="0" w:color="auto"/>
            <w:left w:val="single" w:sz="4" w:space="0" w:color="auto"/>
            <w:bottom w:val="single" w:sz="4" w:space="0" w:color="auto"/>
            <w:right w:val="single" w:sz="4" w:space="0" w:color="auto"/>
          </w:tcBorders>
          <w:shd w:val="clear" w:color="auto" w:fill="FFFF00"/>
        </w:tcPr>
        <w:p w:rsidR="00435555" w:rsidRDefault="00435555" w:rsidP="00815EED">
          <w:pPr>
            <w:pStyle w:val="Footer"/>
            <w:jc w:val="center"/>
            <w:rPr>
              <w:sz w:val="8"/>
            </w:rPr>
          </w:pPr>
        </w:p>
      </w:tc>
      <w:tc>
        <w:tcPr>
          <w:tcW w:w="1282" w:type="dxa"/>
          <w:tcBorders>
            <w:top w:val="single" w:sz="4" w:space="0" w:color="auto"/>
            <w:left w:val="single" w:sz="4" w:space="0" w:color="auto"/>
            <w:bottom w:val="single" w:sz="4" w:space="0" w:color="auto"/>
            <w:right w:val="single" w:sz="4" w:space="0" w:color="auto"/>
          </w:tcBorders>
          <w:shd w:val="clear" w:color="auto" w:fill="FF0000"/>
        </w:tcPr>
        <w:p w:rsidR="00435555" w:rsidRDefault="00435555" w:rsidP="00815EED">
          <w:pPr>
            <w:pStyle w:val="Footer"/>
            <w:jc w:val="center"/>
            <w:rPr>
              <w:sz w:val="8"/>
            </w:rPr>
          </w:pPr>
        </w:p>
      </w:tc>
    </w:tr>
  </w:tbl>
  <w:p w:rsidR="00435555" w:rsidRPr="00624F6F" w:rsidRDefault="00435555" w:rsidP="00624F6F">
    <w:pPr>
      <w:pStyle w:val="Footer"/>
      <w:ind w:right="360"/>
      <w:rPr>
        <w:sz w:val="16"/>
      </w:rPr>
    </w:pPr>
  </w:p>
  <w:p w:rsidR="00435555" w:rsidRDefault="00391839" w:rsidP="00815EED">
    <w:pPr>
      <w:pStyle w:val="Footer"/>
      <w:ind w:left="7920" w:firstLine="4320"/>
      <w:jc w:val="center"/>
    </w:pPr>
    <w:sdt>
      <w:sdtPr>
        <w:id w:val="12000107"/>
        <w:docPartObj>
          <w:docPartGallery w:val="Page Numbers (Bottom of Page)"/>
          <w:docPartUnique/>
        </w:docPartObj>
      </w:sdtPr>
      <w:sdtEndPr/>
      <w:sdtContent>
        <w:r w:rsidR="004725C9">
          <w:fldChar w:fldCharType="begin"/>
        </w:r>
        <w:r w:rsidR="004725C9">
          <w:instrText xml:space="preserve"> PAGE   \* MERGEFORMAT </w:instrText>
        </w:r>
        <w:r w:rsidR="004725C9">
          <w:fldChar w:fldCharType="separate"/>
        </w:r>
        <w:r w:rsidR="00B03F6C">
          <w:rPr>
            <w:noProof/>
          </w:rPr>
          <w:t>17</w:t>
        </w:r>
        <w:r w:rsidR="004725C9">
          <w:rPr>
            <w:noProof/>
          </w:rPr>
          <w:fldChar w:fldCharType="end"/>
        </w:r>
      </w:sdtContent>
    </w:sdt>
  </w:p>
  <w:p w:rsidR="00B458E3" w:rsidRPr="004D7B19" w:rsidRDefault="00B458E3">
    <w:pPr>
      <w:pStyle w:val="Footer"/>
      <w:rPr>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62293"/>
      <w:docPartObj>
        <w:docPartGallery w:val="Page Numbers (Bottom of Page)"/>
        <w:docPartUnique/>
      </w:docPartObj>
    </w:sdtPr>
    <w:sdtEndPr/>
    <w:sdtContent>
      <w:p w:rsidR="007051E1" w:rsidRPr="00BF7E7F" w:rsidRDefault="007051E1" w:rsidP="007051E1">
        <w:pPr>
          <w:jc w:val="center"/>
          <w:rPr>
            <w:b/>
            <w:sz w:val="16"/>
            <w:szCs w:val="16"/>
          </w:rPr>
        </w:pPr>
        <w:r w:rsidRPr="00123651">
          <w:rPr>
            <w:b/>
            <w:sz w:val="16"/>
            <w:szCs w:val="16"/>
            <w:lang w:val="fr-FR"/>
          </w:rPr>
          <w:t>Confidenţial. Date cu caracter personal prelucrate în conformitate cu prevederile</w:t>
        </w:r>
        <w:r>
          <w:rPr>
            <w:b/>
            <w:sz w:val="16"/>
            <w:szCs w:val="16"/>
            <w:lang w:val="fr-FR"/>
          </w:rPr>
          <w:t xml:space="preserve"> Regulamentului (UE</w:t>
        </w:r>
        <w:proofErr w:type="gramStart"/>
        <w:r>
          <w:rPr>
            <w:b/>
            <w:sz w:val="16"/>
            <w:szCs w:val="16"/>
            <w:lang w:val="fr-FR"/>
          </w:rPr>
          <w:t>)2016</w:t>
        </w:r>
        <w:proofErr w:type="gramEnd"/>
        <w:r>
          <w:rPr>
            <w:b/>
            <w:sz w:val="16"/>
            <w:szCs w:val="16"/>
            <w:lang w:val="fr-FR"/>
          </w:rPr>
          <w:t>/679</w:t>
        </w:r>
        <w:r>
          <w:rPr>
            <w:b/>
            <w:sz w:val="16"/>
            <w:szCs w:val="16"/>
          </w:rPr>
          <w:t>”</w:t>
        </w:r>
      </w:p>
      <w:tbl>
        <w:tblPr>
          <w:tblW w:w="0" w:type="auto"/>
          <w:tblInd w:w="4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6"/>
          <w:gridCol w:w="1491"/>
          <w:gridCol w:w="1282"/>
        </w:tblGrid>
        <w:tr w:rsidR="007051E1" w:rsidTr="006B3D82">
          <w:trPr>
            <w:trHeight w:val="85"/>
          </w:trPr>
          <w:tc>
            <w:tcPr>
              <w:tcW w:w="1206" w:type="dxa"/>
              <w:tcBorders>
                <w:top w:val="single" w:sz="4" w:space="0" w:color="auto"/>
                <w:left w:val="single" w:sz="4" w:space="0" w:color="auto"/>
                <w:bottom w:val="single" w:sz="4" w:space="0" w:color="auto"/>
                <w:right w:val="single" w:sz="4" w:space="0" w:color="auto"/>
              </w:tcBorders>
              <w:shd w:val="clear" w:color="auto" w:fill="0000FF"/>
            </w:tcPr>
            <w:p w:rsidR="007051E1" w:rsidRDefault="007051E1" w:rsidP="006B3D82">
              <w:pPr>
                <w:pStyle w:val="Footer"/>
                <w:ind w:right="360"/>
                <w:jc w:val="center"/>
                <w:rPr>
                  <w:sz w:val="8"/>
                </w:rPr>
              </w:pPr>
            </w:p>
          </w:tc>
          <w:tc>
            <w:tcPr>
              <w:tcW w:w="1491" w:type="dxa"/>
              <w:tcBorders>
                <w:top w:val="single" w:sz="4" w:space="0" w:color="auto"/>
                <w:left w:val="single" w:sz="4" w:space="0" w:color="auto"/>
                <w:bottom w:val="single" w:sz="4" w:space="0" w:color="auto"/>
                <w:right w:val="single" w:sz="4" w:space="0" w:color="auto"/>
              </w:tcBorders>
              <w:shd w:val="clear" w:color="auto" w:fill="FFFF00"/>
            </w:tcPr>
            <w:p w:rsidR="007051E1" w:rsidRDefault="007051E1" w:rsidP="006B3D82">
              <w:pPr>
                <w:pStyle w:val="Footer"/>
                <w:jc w:val="center"/>
                <w:rPr>
                  <w:sz w:val="8"/>
                </w:rPr>
              </w:pPr>
            </w:p>
          </w:tc>
          <w:tc>
            <w:tcPr>
              <w:tcW w:w="1282" w:type="dxa"/>
              <w:tcBorders>
                <w:top w:val="single" w:sz="4" w:space="0" w:color="auto"/>
                <w:left w:val="single" w:sz="4" w:space="0" w:color="auto"/>
                <w:bottom w:val="single" w:sz="4" w:space="0" w:color="auto"/>
                <w:right w:val="single" w:sz="4" w:space="0" w:color="auto"/>
              </w:tcBorders>
              <w:shd w:val="clear" w:color="auto" w:fill="FF0000"/>
            </w:tcPr>
            <w:p w:rsidR="007051E1" w:rsidRDefault="007051E1" w:rsidP="006B3D82">
              <w:pPr>
                <w:pStyle w:val="Footer"/>
                <w:jc w:val="center"/>
                <w:rPr>
                  <w:sz w:val="8"/>
                </w:rPr>
              </w:pPr>
            </w:p>
          </w:tc>
        </w:tr>
      </w:tbl>
      <w:p w:rsidR="007051E1" w:rsidRPr="004B2FA6" w:rsidRDefault="007051E1" w:rsidP="004B2FA6">
        <w:pPr>
          <w:pStyle w:val="Footer"/>
          <w:ind w:right="360"/>
          <w:rPr>
            <w:sz w:val="16"/>
          </w:rPr>
        </w:pPr>
        <w:r>
          <w:tab/>
          <w:t>1</w:t>
        </w:r>
      </w:p>
      <w:p w:rsidR="007051E1" w:rsidRDefault="00391839">
        <w:pPr>
          <w:pStyle w:val="Footer"/>
          <w:jc w:val="right"/>
        </w:pPr>
      </w:p>
    </w:sdtContent>
  </w:sdt>
  <w:p w:rsidR="00815EED" w:rsidRDefault="00815E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839" w:rsidRDefault="00391839">
      <w:r>
        <w:separator/>
      </w:r>
    </w:p>
  </w:footnote>
  <w:footnote w:type="continuationSeparator" w:id="0">
    <w:p w:rsidR="00391839" w:rsidRDefault="003918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20F1E"/>
    <w:multiLevelType w:val="multilevel"/>
    <w:tmpl w:val="F19EB942"/>
    <w:lvl w:ilvl="0">
      <w:start w:val="11"/>
      <w:numFmt w:val="decimal"/>
      <w:lvlText w:val="%1"/>
      <w:lvlJc w:val="left"/>
      <w:pPr>
        <w:ind w:left="420" w:hanging="420"/>
      </w:pPr>
      <w:rPr>
        <w:rFonts w:hint="default"/>
      </w:rPr>
    </w:lvl>
    <w:lvl w:ilvl="1">
      <w:start w:val="1"/>
      <w:numFmt w:val="decimal"/>
      <w:lvlText w:val="%1.%2"/>
      <w:lvlJc w:val="left"/>
      <w:pPr>
        <w:ind w:left="1320" w:hanging="420"/>
      </w:pPr>
      <w:rPr>
        <w:rFonts w:hint="default"/>
        <w:b w:val="0"/>
        <w:sz w:val="24"/>
        <w:szCs w:val="24"/>
      </w:rPr>
    </w:lvl>
    <w:lvl w:ilvl="2">
      <w:start w:val="1"/>
      <w:numFmt w:val="decimal"/>
      <w:lvlText w:val="%1.%2.%3"/>
      <w:lvlJc w:val="left"/>
      <w:pPr>
        <w:ind w:left="2544" w:hanging="720"/>
      </w:pPr>
      <w:rPr>
        <w:rFonts w:hint="default"/>
      </w:rPr>
    </w:lvl>
    <w:lvl w:ilvl="3">
      <w:start w:val="1"/>
      <w:numFmt w:val="decimal"/>
      <w:lvlText w:val="%1.%2.%3.%4"/>
      <w:lvlJc w:val="left"/>
      <w:pPr>
        <w:ind w:left="3456" w:hanging="720"/>
      </w:pPr>
      <w:rPr>
        <w:rFonts w:hint="default"/>
      </w:rPr>
    </w:lvl>
    <w:lvl w:ilvl="4">
      <w:start w:val="1"/>
      <w:numFmt w:val="decimal"/>
      <w:lvlText w:val="%1.%2.%3.%4.%5"/>
      <w:lvlJc w:val="left"/>
      <w:pPr>
        <w:ind w:left="4728" w:hanging="1080"/>
      </w:pPr>
      <w:rPr>
        <w:rFonts w:hint="default"/>
      </w:rPr>
    </w:lvl>
    <w:lvl w:ilvl="5">
      <w:start w:val="1"/>
      <w:numFmt w:val="decimal"/>
      <w:lvlText w:val="%1.%2.%3.%4.%5.%6"/>
      <w:lvlJc w:val="left"/>
      <w:pPr>
        <w:ind w:left="5640" w:hanging="1080"/>
      </w:pPr>
      <w:rPr>
        <w:rFonts w:hint="default"/>
      </w:rPr>
    </w:lvl>
    <w:lvl w:ilvl="6">
      <w:start w:val="1"/>
      <w:numFmt w:val="decimal"/>
      <w:lvlText w:val="%1.%2.%3.%4.%5.%6.%7"/>
      <w:lvlJc w:val="left"/>
      <w:pPr>
        <w:ind w:left="6912" w:hanging="1440"/>
      </w:pPr>
      <w:rPr>
        <w:rFonts w:hint="default"/>
      </w:rPr>
    </w:lvl>
    <w:lvl w:ilvl="7">
      <w:start w:val="1"/>
      <w:numFmt w:val="decimal"/>
      <w:lvlText w:val="%1.%2.%3.%4.%5.%6.%7.%8"/>
      <w:lvlJc w:val="left"/>
      <w:pPr>
        <w:ind w:left="7824" w:hanging="1440"/>
      </w:pPr>
      <w:rPr>
        <w:rFonts w:hint="default"/>
      </w:rPr>
    </w:lvl>
    <w:lvl w:ilvl="8">
      <w:start w:val="1"/>
      <w:numFmt w:val="decimal"/>
      <w:lvlText w:val="%1.%2.%3.%4.%5.%6.%7.%8.%9"/>
      <w:lvlJc w:val="left"/>
      <w:pPr>
        <w:ind w:left="9096" w:hanging="1800"/>
      </w:pPr>
      <w:rPr>
        <w:rFonts w:hint="default"/>
      </w:rPr>
    </w:lvl>
  </w:abstractNum>
  <w:abstractNum w:abstractNumId="1">
    <w:nsid w:val="0A8D68BD"/>
    <w:multiLevelType w:val="hybridMultilevel"/>
    <w:tmpl w:val="A0CE6C08"/>
    <w:lvl w:ilvl="0" w:tplc="04180019">
      <w:start w:val="3"/>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
    <w:nsid w:val="0CB10DB6"/>
    <w:multiLevelType w:val="hybridMultilevel"/>
    <w:tmpl w:val="E9C60D48"/>
    <w:lvl w:ilvl="0" w:tplc="773E23EE">
      <w:start w:val="1"/>
      <w:numFmt w:val="lowerRoman"/>
      <w:lvlText w:val="%1)"/>
      <w:lvlJc w:val="left"/>
      <w:pPr>
        <w:tabs>
          <w:tab w:val="num" w:pos="1080"/>
        </w:tabs>
        <w:ind w:left="1080" w:hanging="72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nsid w:val="0F6668D7"/>
    <w:multiLevelType w:val="hybridMultilevel"/>
    <w:tmpl w:val="9F505E44"/>
    <w:lvl w:ilvl="0" w:tplc="04180001">
      <w:start w:val="1"/>
      <w:numFmt w:val="bullet"/>
      <w:lvlText w:val=""/>
      <w:lvlJc w:val="left"/>
      <w:pPr>
        <w:tabs>
          <w:tab w:val="num" w:pos="1440"/>
        </w:tabs>
        <w:ind w:left="1440" w:hanging="360"/>
      </w:pPr>
      <w:rPr>
        <w:rFonts w:ascii="Symbol" w:hAnsi="Symbol" w:hint="default"/>
      </w:rPr>
    </w:lvl>
    <w:lvl w:ilvl="1" w:tplc="04180003" w:tentative="1">
      <w:start w:val="1"/>
      <w:numFmt w:val="bullet"/>
      <w:lvlText w:val="o"/>
      <w:lvlJc w:val="left"/>
      <w:pPr>
        <w:tabs>
          <w:tab w:val="num" w:pos="2160"/>
        </w:tabs>
        <w:ind w:left="2160" w:hanging="360"/>
      </w:pPr>
      <w:rPr>
        <w:rFonts w:ascii="Courier New" w:hAnsi="Courier New" w:cs="Courier New" w:hint="default"/>
      </w:rPr>
    </w:lvl>
    <w:lvl w:ilvl="2" w:tplc="04180005" w:tentative="1">
      <w:start w:val="1"/>
      <w:numFmt w:val="bullet"/>
      <w:lvlText w:val=""/>
      <w:lvlJc w:val="left"/>
      <w:pPr>
        <w:tabs>
          <w:tab w:val="num" w:pos="2880"/>
        </w:tabs>
        <w:ind w:left="2880" w:hanging="360"/>
      </w:pPr>
      <w:rPr>
        <w:rFonts w:ascii="Wingdings" w:hAnsi="Wingdings" w:hint="default"/>
      </w:rPr>
    </w:lvl>
    <w:lvl w:ilvl="3" w:tplc="04180001" w:tentative="1">
      <w:start w:val="1"/>
      <w:numFmt w:val="bullet"/>
      <w:lvlText w:val=""/>
      <w:lvlJc w:val="left"/>
      <w:pPr>
        <w:tabs>
          <w:tab w:val="num" w:pos="3600"/>
        </w:tabs>
        <w:ind w:left="3600" w:hanging="360"/>
      </w:pPr>
      <w:rPr>
        <w:rFonts w:ascii="Symbol" w:hAnsi="Symbol" w:hint="default"/>
      </w:rPr>
    </w:lvl>
    <w:lvl w:ilvl="4" w:tplc="04180003" w:tentative="1">
      <w:start w:val="1"/>
      <w:numFmt w:val="bullet"/>
      <w:lvlText w:val="o"/>
      <w:lvlJc w:val="left"/>
      <w:pPr>
        <w:tabs>
          <w:tab w:val="num" w:pos="4320"/>
        </w:tabs>
        <w:ind w:left="4320" w:hanging="360"/>
      </w:pPr>
      <w:rPr>
        <w:rFonts w:ascii="Courier New" w:hAnsi="Courier New" w:cs="Courier New" w:hint="default"/>
      </w:rPr>
    </w:lvl>
    <w:lvl w:ilvl="5" w:tplc="04180005" w:tentative="1">
      <w:start w:val="1"/>
      <w:numFmt w:val="bullet"/>
      <w:lvlText w:val=""/>
      <w:lvlJc w:val="left"/>
      <w:pPr>
        <w:tabs>
          <w:tab w:val="num" w:pos="5040"/>
        </w:tabs>
        <w:ind w:left="5040" w:hanging="360"/>
      </w:pPr>
      <w:rPr>
        <w:rFonts w:ascii="Wingdings" w:hAnsi="Wingdings" w:hint="default"/>
      </w:rPr>
    </w:lvl>
    <w:lvl w:ilvl="6" w:tplc="04180001" w:tentative="1">
      <w:start w:val="1"/>
      <w:numFmt w:val="bullet"/>
      <w:lvlText w:val=""/>
      <w:lvlJc w:val="left"/>
      <w:pPr>
        <w:tabs>
          <w:tab w:val="num" w:pos="5760"/>
        </w:tabs>
        <w:ind w:left="5760" w:hanging="360"/>
      </w:pPr>
      <w:rPr>
        <w:rFonts w:ascii="Symbol" w:hAnsi="Symbol" w:hint="default"/>
      </w:rPr>
    </w:lvl>
    <w:lvl w:ilvl="7" w:tplc="04180003" w:tentative="1">
      <w:start w:val="1"/>
      <w:numFmt w:val="bullet"/>
      <w:lvlText w:val="o"/>
      <w:lvlJc w:val="left"/>
      <w:pPr>
        <w:tabs>
          <w:tab w:val="num" w:pos="6480"/>
        </w:tabs>
        <w:ind w:left="6480" w:hanging="360"/>
      </w:pPr>
      <w:rPr>
        <w:rFonts w:ascii="Courier New" w:hAnsi="Courier New" w:cs="Courier New" w:hint="default"/>
      </w:rPr>
    </w:lvl>
    <w:lvl w:ilvl="8" w:tplc="04180005" w:tentative="1">
      <w:start w:val="1"/>
      <w:numFmt w:val="bullet"/>
      <w:lvlText w:val=""/>
      <w:lvlJc w:val="left"/>
      <w:pPr>
        <w:tabs>
          <w:tab w:val="num" w:pos="7200"/>
        </w:tabs>
        <w:ind w:left="7200" w:hanging="360"/>
      </w:pPr>
      <w:rPr>
        <w:rFonts w:ascii="Wingdings" w:hAnsi="Wingdings" w:hint="default"/>
      </w:rPr>
    </w:lvl>
  </w:abstractNum>
  <w:abstractNum w:abstractNumId="4">
    <w:nsid w:val="13677938"/>
    <w:multiLevelType w:val="hybridMultilevel"/>
    <w:tmpl w:val="943EBA50"/>
    <w:lvl w:ilvl="0" w:tplc="1D826D46">
      <w:start w:val="11"/>
      <w:numFmt w:val="decimal"/>
      <w:lvlText w:val="%1."/>
      <w:lvlJc w:val="left"/>
      <w:pPr>
        <w:tabs>
          <w:tab w:val="num" w:pos="975"/>
        </w:tabs>
        <w:ind w:left="975" w:hanging="405"/>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5">
    <w:nsid w:val="1C384959"/>
    <w:multiLevelType w:val="hybridMultilevel"/>
    <w:tmpl w:val="6B48087E"/>
    <w:lvl w:ilvl="0" w:tplc="5AD63E8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642B56"/>
    <w:multiLevelType w:val="hybridMultilevel"/>
    <w:tmpl w:val="CF1291FA"/>
    <w:lvl w:ilvl="0" w:tplc="1EF4FFD8">
      <w:start w:val="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62D38F0"/>
    <w:multiLevelType w:val="hybridMultilevel"/>
    <w:tmpl w:val="A83CB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5B55C1"/>
    <w:multiLevelType w:val="hybridMultilevel"/>
    <w:tmpl w:val="D73CCCBC"/>
    <w:lvl w:ilvl="0" w:tplc="D3166A98">
      <w:start w:val="3"/>
      <w:numFmt w:val="bullet"/>
      <w:lvlText w:val="-"/>
      <w:lvlJc w:val="left"/>
      <w:pPr>
        <w:tabs>
          <w:tab w:val="num" w:pos="926"/>
        </w:tabs>
        <w:ind w:left="926" w:hanging="360"/>
      </w:pPr>
      <w:rPr>
        <w:rFonts w:ascii="Times New Roman" w:eastAsia="Times New Roman" w:hAnsi="Times New Roman" w:cs="Times New Roman" w:hint="default"/>
      </w:rPr>
    </w:lvl>
    <w:lvl w:ilvl="1" w:tplc="04180003" w:tentative="1">
      <w:start w:val="1"/>
      <w:numFmt w:val="bullet"/>
      <w:lvlText w:val="o"/>
      <w:lvlJc w:val="left"/>
      <w:pPr>
        <w:tabs>
          <w:tab w:val="num" w:pos="1646"/>
        </w:tabs>
        <w:ind w:left="1646" w:hanging="360"/>
      </w:pPr>
      <w:rPr>
        <w:rFonts w:ascii="Courier New" w:hAnsi="Courier New" w:cs="Courier New" w:hint="default"/>
      </w:rPr>
    </w:lvl>
    <w:lvl w:ilvl="2" w:tplc="04180005" w:tentative="1">
      <w:start w:val="1"/>
      <w:numFmt w:val="bullet"/>
      <w:lvlText w:val=""/>
      <w:lvlJc w:val="left"/>
      <w:pPr>
        <w:tabs>
          <w:tab w:val="num" w:pos="2366"/>
        </w:tabs>
        <w:ind w:left="2366" w:hanging="360"/>
      </w:pPr>
      <w:rPr>
        <w:rFonts w:ascii="Wingdings" w:hAnsi="Wingdings" w:hint="default"/>
      </w:rPr>
    </w:lvl>
    <w:lvl w:ilvl="3" w:tplc="04180001" w:tentative="1">
      <w:start w:val="1"/>
      <w:numFmt w:val="bullet"/>
      <w:lvlText w:val=""/>
      <w:lvlJc w:val="left"/>
      <w:pPr>
        <w:tabs>
          <w:tab w:val="num" w:pos="3086"/>
        </w:tabs>
        <w:ind w:left="3086" w:hanging="360"/>
      </w:pPr>
      <w:rPr>
        <w:rFonts w:ascii="Symbol" w:hAnsi="Symbol" w:hint="default"/>
      </w:rPr>
    </w:lvl>
    <w:lvl w:ilvl="4" w:tplc="04180003" w:tentative="1">
      <w:start w:val="1"/>
      <w:numFmt w:val="bullet"/>
      <w:lvlText w:val="o"/>
      <w:lvlJc w:val="left"/>
      <w:pPr>
        <w:tabs>
          <w:tab w:val="num" w:pos="3806"/>
        </w:tabs>
        <w:ind w:left="3806" w:hanging="360"/>
      </w:pPr>
      <w:rPr>
        <w:rFonts w:ascii="Courier New" w:hAnsi="Courier New" w:cs="Courier New" w:hint="default"/>
      </w:rPr>
    </w:lvl>
    <w:lvl w:ilvl="5" w:tplc="04180005" w:tentative="1">
      <w:start w:val="1"/>
      <w:numFmt w:val="bullet"/>
      <w:lvlText w:val=""/>
      <w:lvlJc w:val="left"/>
      <w:pPr>
        <w:tabs>
          <w:tab w:val="num" w:pos="4526"/>
        </w:tabs>
        <w:ind w:left="4526" w:hanging="360"/>
      </w:pPr>
      <w:rPr>
        <w:rFonts w:ascii="Wingdings" w:hAnsi="Wingdings" w:hint="default"/>
      </w:rPr>
    </w:lvl>
    <w:lvl w:ilvl="6" w:tplc="04180001" w:tentative="1">
      <w:start w:val="1"/>
      <w:numFmt w:val="bullet"/>
      <w:lvlText w:val=""/>
      <w:lvlJc w:val="left"/>
      <w:pPr>
        <w:tabs>
          <w:tab w:val="num" w:pos="5246"/>
        </w:tabs>
        <w:ind w:left="5246" w:hanging="360"/>
      </w:pPr>
      <w:rPr>
        <w:rFonts w:ascii="Symbol" w:hAnsi="Symbol" w:hint="default"/>
      </w:rPr>
    </w:lvl>
    <w:lvl w:ilvl="7" w:tplc="04180003" w:tentative="1">
      <w:start w:val="1"/>
      <w:numFmt w:val="bullet"/>
      <w:lvlText w:val="o"/>
      <w:lvlJc w:val="left"/>
      <w:pPr>
        <w:tabs>
          <w:tab w:val="num" w:pos="5966"/>
        </w:tabs>
        <w:ind w:left="5966" w:hanging="360"/>
      </w:pPr>
      <w:rPr>
        <w:rFonts w:ascii="Courier New" w:hAnsi="Courier New" w:cs="Courier New" w:hint="default"/>
      </w:rPr>
    </w:lvl>
    <w:lvl w:ilvl="8" w:tplc="04180005" w:tentative="1">
      <w:start w:val="1"/>
      <w:numFmt w:val="bullet"/>
      <w:lvlText w:val=""/>
      <w:lvlJc w:val="left"/>
      <w:pPr>
        <w:tabs>
          <w:tab w:val="num" w:pos="6686"/>
        </w:tabs>
        <w:ind w:left="6686" w:hanging="360"/>
      </w:pPr>
      <w:rPr>
        <w:rFonts w:ascii="Wingdings" w:hAnsi="Wingdings" w:hint="default"/>
      </w:rPr>
    </w:lvl>
  </w:abstractNum>
  <w:abstractNum w:abstractNumId="9">
    <w:nsid w:val="2D345C8A"/>
    <w:multiLevelType w:val="hybridMultilevel"/>
    <w:tmpl w:val="E5D6EA70"/>
    <w:lvl w:ilvl="0" w:tplc="4DD8E662">
      <w:start w:val="1"/>
      <w:numFmt w:val="decimal"/>
      <w:lvlText w:val="%1."/>
      <w:lvlJc w:val="left"/>
      <w:pPr>
        <w:tabs>
          <w:tab w:val="num" w:pos="1228"/>
        </w:tabs>
        <w:ind w:left="1228" w:hanging="360"/>
      </w:pPr>
      <w:rPr>
        <w:rFonts w:ascii="Times New Roman" w:eastAsia="Times New Roman" w:hAnsi="Times New Roman" w:cs="Times New Roman"/>
      </w:rPr>
    </w:lvl>
    <w:lvl w:ilvl="1" w:tplc="04090019">
      <w:start w:val="1"/>
      <w:numFmt w:val="lowerLetter"/>
      <w:lvlText w:val="%2."/>
      <w:lvlJc w:val="left"/>
      <w:pPr>
        <w:tabs>
          <w:tab w:val="num" w:pos="1948"/>
        </w:tabs>
        <w:ind w:left="1948" w:hanging="360"/>
      </w:pPr>
    </w:lvl>
    <w:lvl w:ilvl="2" w:tplc="0409001B">
      <w:start w:val="1"/>
      <w:numFmt w:val="decimal"/>
      <w:lvlText w:val="%3."/>
      <w:lvlJc w:val="left"/>
      <w:pPr>
        <w:tabs>
          <w:tab w:val="num" w:pos="1948"/>
        </w:tabs>
        <w:ind w:left="1948" w:hanging="360"/>
      </w:pPr>
    </w:lvl>
    <w:lvl w:ilvl="3" w:tplc="0409000F">
      <w:start w:val="1"/>
      <w:numFmt w:val="decimal"/>
      <w:lvlText w:val="%4."/>
      <w:lvlJc w:val="left"/>
      <w:pPr>
        <w:tabs>
          <w:tab w:val="num" w:pos="2668"/>
        </w:tabs>
        <w:ind w:left="2668" w:hanging="360"/>
      </w:pPr>
    </w:lvl>
    <w:lvl w:ilvl="4" w:tplc="04090019">
      <w:start w:val="1"/>
      <w:numFmt w:val="decimal"/>
      <w:lvlText w:val="%5."/>
      <w:lvlJc w:val="left"/>
      <w:pPr>
        <w:tabs>
          <w:tab w:val="num" w:pos="3388"/>
        </w:tabs>
        <w:ind w:left="3388" w:hanging="360"/>
      </w:pPr>
    </w:lvl>
    <w:lvl w:ilvl="5" w:tplc="0409001B">
      <w:start w:val="1"/>
      <w:numFmt w:val="decimal"/>
      <w:lvlText w:val="%6."/>
      <w:lvlJc w:val="left"/>
      <w:pPr>
        <w:tabs>
          <w:tab w:val="num" w:pos="4108"/>
        </w:tabs>
        <w:ind w:left="4108" w:hanging="360"/>
      </w:pPr>
    </w:lvl>
    <w:lvl w:ilvl="6" w:tplc="0409000F">
      <w:start w:val="1"/>
      <w:numFmt w:val="decimal"/>
      <w:lvlText w:val="%7."/>
      <w:lvlJc w:val="left"/>
      <w:pPr>
        <w:tabs>
          <w:tab w:val="num" w:pos="4828"/>
        </w:tabs>
        <w:ind w:left="4828" w:hanging="360"/>
      </w:pPr>
    </w:lvl>
    <w:lvl w:ilvl="7" w:tplc="04090019">
      <w:start w:val="1"/>
      <w:numFmt w:val="decimal"/>
      <w:lvlText w:val="%8."/>
      <w:lvlJc w:val="left"/>
      <w:pPr>
        <w:tabs>
          <w:tab w:val="num" w:pos="5548"/>
        </w:tabs>
        <w:ind w:left="5548" w:hanging="360"/>
      </w:pPr>
    </w:lvl>
    <w:lvl w:ilvl="8" w:tplc="0409001B">
      <w:start w:val="1"/>
      <w:numFmt w:val="decimal"/>
      <w:lvlText w:val="%9."/>
      <w:lvlJc w:val="left"/>
      <w:pPr>
        <w:tabs>
          <w:tab w:val="num" w:pos="6268"/>
        </w:tabs>
        <w:ind w:left="6268" w:hanging="360"/>
      </w:pPr>
    </w:lvl>
  </w:abstractNum>
  <w:abstractNum w:abstractNumId="10">
    <w:nsid w:val="307C3D91"/>
    <w:multiLevelType w:val="multilevel"/>
    <w:tmpl w:val="A50C7174"/>
    <w:lvl w:ilvl="0">
      <w:start w:val="1"/>
      <w:numFmt w:val="decimal"/>
      <w:lvlText w:val="%1."/>
      <w:lvlJc w:val="left"/>
      <w:pPr>
        <w:ind w:left="927" w:hanging="360"/>
      </w:pPr>
      <w:rPr>
        <w:rFonts w:ascii="Times New Roman" w:eastAsia="Calibri" w:hAnsi="Times New Roman" w:cs="Times New Roman" w:hint="default"/>
        <w:b/>
        <w:sz w:val="24"/>
        <w:szCs w:val="24"/>
      </w:rPr>
    </w:lvl>
    <w:lvl w:ilvl="1">
      <w:start w:val="1"/>
      <w:numFmt w:val="decimal"/>
      <w:isLgl/>
      <w:lvlText w:val="%1.%2"/>
      <w:lvlJc w:val="left"/>
      <w:pPr>
        <w:ind w:left="1429" w:hanging="360"/>
      </w:pPr>
      <w:rPr>
        <w:rFonts w:ascii="Times New Roman" w:hAnsi="Times New Roman" w:hint="default"/>
      </w:rPr>
    </w:lvl>
    <w:lvl w:ilvl="2">
      <w:start w:val="1"/>
      <w:numFmt w:val="decimal"/>
      <w:isLgl/>
      <w:lvlText w:val="%1.%2.%3"/>
      <w:lvlJc w:val="left"/>
      <w:pPr>
        <w:ind w:left="2149" w:hanging="720"/>
      </w:pPr>
      <w:rPr>
        <w:rFonts w:ascii="Times New Roman" w:hAnsi="Times New Roman" w:hint="default"/>
      </w:rPr>
    </w:lvl>
    <w:lvl w:ilvl="3">
      <w:start w:val="1"/>
      <w:numFmt w:val="decimal"/>
      <w:isLgl/>
      <w:lvlText w:val="%1.%2.%3.%4"/>
      <w:lvlJc w:val="left"/>
      <w:pPr>
        <w:ind w:left="2509" w:hanging="720"/>
      </w:pPr>
      <w:rPr>
        <w:rFonts w:ascii="Times New Roman" w:hAnsi="Times New Roman" w:hint="default"/>
      </w:rPr>
    </w:lvl>
    <w:lvl w:ilvl="4">
      <w:start w:val="1"/>
      <w:numFmt w:val="decimal"/>
      <w:isLgl/>
      <w:lvlText w:val="%1.%2.%3.%4.%5"/>
      <w:lvlJc w:val="left"/>
      <w:pPr>
        <w:ind w:left="3229" w:hanging="1080"/>
      </w:pPr>
      <w:rPr>
        <w:rFonts w:ascii="Times New Roman" w:hAnsi="Times New Roman" w:hint="default"/>
      </w:rPr>
    </w:lvl>
    <w:lvl w:ilvl="5">
      <w:start w:val="1"/>
      <w:numFmt w:val="decimal"/>
      <w:isLgl/>
      <w:lvlText w:val="%1.%2.%3.%4.%5.%6"/>
      <w:lvlJc w:val="left"/>
      <w:pPr>
        <w:ind w:left="3589" w:hanging="1080"/>
      </w:pPr>
      <w:rPr>
        <w:rFonts w:ascii="Times New Roman" w:hAnsi="Times New Roman" w:hint="default"/>
      </w:rPr>
    </w:lvl>
    <w:lvl w:ilvl="6">
      <w:start w:val="1"/>
      <w:numFmt w:val="decimal"/>
      <w:isLgl/>
      <w:lvlText w:val="%1.%2.%3.%4.%5.%6.%7"/>
      <w:lvlJc w:val="left"/>
      <w:pPr>
        <w:ind w:left="4309" w:hanging="1440"/>
      </w:pPr>
      <w:rPr>
        <w:rFonts w:ascii="Times New Roman" w:hAnsi="Times New Roman" w:hint="default"/>
      </w:rPr>
    </w:lvl>
    <w:lvl w:ilvl="7">
      <w:start w:val="1"/>
      <w:numFmt w:val="decimal"/>
      <w:isLgl/>
      <w:lvlText w:val="%1.%2.%3.%4.%5.%6.%7.%8"/>
      <w:lvlJc w:val="left"/>
      <w:pPr>
        <w:ind w:left="4669" w:hanging="1440"/>
      </w:pPr>
      <w:rPr>
        <w:rFonts w:ascii="Times New Roman" w:hAnsi="Times New Roman" w:hint="default"/>
      </w:rPr>
    </w:lvl>
    <w:lvl w:ilvl="8">
      <w:start w:val="1"/>
      <w:numFmt w:val="decimal"/>
      <w:isLgl/>
      <w:lvlText w:val="%1.%2.%3.%4.%5.%6.%7.%8.%9"/>
      <w:lvlJc w:val="left"/>
      <w:pPr>
        <w:ind w:left="5389" w:hanging="1800"/>
      </w:pPr>
      <w:rPr>
        <w:rFonts w:ascii="Times New Roman" w:hAnsi="Times New Roman" w:hint="default"/>
      </w:rPr>
    </w:lvl>
  </w:abstractNum>
  <w:abstractNum w:abstractNumId="11">
    <w:nsid w:val="30D92A82"/>
    <w:multiLevelType w:val="hybridMultilevel"/>
    <w:tmpl w:val="98BA8E68"/>
    <w:lvl w:ilvl="0" w:tplc="F5BCE888">
      <w:start w:val="6"/>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
    <w:nsid w:val="36FA4144"/>
    <w:multiLevelType w:val="hybridMultilevel"/>
    <w:tmpl w:val="536A9D9C"/>
    <w:lvl w:ilvl="0" w:tplc="A88ECC6E">
      <w:start w:val="4"/>
      <w:numFmt w:val="lowerLetter"/>
      <w:lvlText w:val="%1)"/>
      <w:lvlJc w:val="left"/>
      <w:pPr>
        <w:tabs>
          <w:tab w:val="num" w:pos="360"/>
        </w:tabs>
        <w:ind w:left="360" w:hanging="360"/>
      </w:pPr>
      <w:rPr>
        <w:rFonts w:hint="default"/>
      </w:rPr>
    </w:lvl>
    <w:lvl w:ilvl="1" w:tplc="04180019">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13">
    <w:nsid w:val="390B2C8B"/>
    <w:multiLevelType w:val="hybridMultilevel"/>
    <w:tmpl w:val="9724D5A8"/>
    <w:lvl w:ilvl="0" w:tplc="61B025BC">
      <w:start w:val="8"/>
      <w:numFmt w:val="decimal"/>
      <w:lvlText w:val="%1."/>
      <w:lvlJc w:val="left"/>
      <w:pPr>
        <w:tabs>
          <w:tab w:val="num" w:pos="1352"/>
        </w:tabs>
        <w:ind w:left="1352" w:hanging="360"/>
      </w:pPr>
      <w:rPr>
        <w:rFonts w:hint="default"/>
      </w:rPr>
    </w:lvl>
    <w:lvl w:ilvl="1" w:tplc="2BACDAF4">
      <w:start w:val="1"/>
      <w:numFmt w:val="lowerLetter"/>
      <w:lvlText w:val="%2)"/>
      <w:lvlJc w:val="left"/>
      <w:pPr>
        <w:tabs>
          <w:tab w:val="num" w:pos="2072"/>
        </w:tabs>
        <w:ind w:left="2072" w:hanging="360"/>
      </w:pPr>
      <w:rPr>
        <w:rFonts w:hint="default"/>
      </w:rPr>
    </w:lvl>
    <w:lvl w:ilvl="2" w:tplc="0409001B" w:tentative="1">
      <w:start w:val="1"/>
      <w:numFmt w:val="lowerRoman"/>
      <w:lvlText w:val="%3."/>
      <w:lvlJc w:val="right"/>
      <w:pPr>
        <w:tabs>
          <w:tab w:val="num" w:pos="2792"/>
        </w:tabs>
        <w:ind w:left="2792" w:hanging="180"/>
      </w:pPr>
    </w:lvl>
    <w:lvl w:ilvl="3" w:tplc="0409000F" w:tentative="1">
      <w:start w:val="1"/>
      <w:numFmt w:val="decimal"/>
      <w:lvlText w:val="%4."/>
      <w:lvlJc w:val="left"/>
      <w:pPr>
        <w:tabs>
          <w:tab w:val="num" w:pos="3512"/>
        </w:tabs>
        <w:ind w:left="3512" w:hanging="360"/>
      </w:pPr>
    </w:lvl>
    <w:lvl w:ilvl="4" w:tplc="04090019" w:tentative="1">
      <w:start w:val="1"/>
      <w:numFmt w:val="lowerLetter"/>
      <w:lvlText w:val="%5."/>
      <w:lvlJc w:val="left"/>
      <w:pPr>
        <w:tabs>
          <w:tab w:val="num" w:pos="4232"/>
        </w:tabs>
        <w:ind w:left="4232" w:hanging="360"/>
      </w:pPr>
    </w:lvl>
    <w:lvl w:ilvl="5" w:tplc="0409001B" w:tentative="1">
      <w:start w:val="1"/>
      <w:numFmt w:val="lowerRoman"/>
      <w:lvlText w:val="%6."/>
      <w:lvlJc w:val="right"/>
      <w:pPr>
        <w:tabs>
          <w:tab w:val="num" w:pos="4952"/>
        </w:tabs>
        <w:ind w:left="4952" w:hanging="180"/>
      </w:pPr>
    </w:lvl>
    <w:lvl w:ilvl="6" w:tplc="0409000F" w:tentative="1">
      <w:start w:val="1"/>
      <w:numFmt w:val="decimal"/>
      <w:lvlText w:val="%7."/>
      <w:lvlJc w:val="left"/>
      <w:pPr>
        <w:tabs>
          <w:tab w:val="num" w:pos="5672"/>
        </w:tabs>
        <w:ind w:left="5672" w:hanging="360"/>
      </w:pPr>
    </w:lvl>
    <w:lvl w:ilvl="7" w:tplc="04090019" w:tentative="1">
      <w:start w:val="1"/>
      <w:numFmt w:val="lowerLetter"/>
      <w:lvlText w:val="%8."/>
      <w:lvlJc w:val="left"/>
      <w:pPr>
        <w:tabs>
          <w:tab w:val="num" w:pos="6392"/>
        </w:tabs>
        <w:ind w:left="6392" w:hanging="360"/>
      </w:pPr>
    </w:lvl>
    <w:lvl w:ilvl="8" w:tplc="0409001B" w:tentative="1">
      <w:start w:val="1"/>
      <w:numFmt w:val="lowerRoman"/>
      <w:lvlText w:val="%9."/>
      <w:lvlJc w:val="right"/>
      <w:pPr>
        <w:tabs>
          <w:tab w:val="num" w:pos="7112"/>
        </w:tabs>
        <w:ind w:left="7112" w:hanging="180"/>
      </w:pPr>
    </w:lvl>
  </w:abstractNum>
  <w:abstractNum w:abstractNumId="14">
    <w:nsid w:val="40A66716"/>
    <w:multiLevelType w:val="hybridMultilevel"/>
    <w:tmpl w:val="074C6638"/>
    <w:lvl w:ilvl="0" w:tplc="05F85A7C">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C82938"/>
    <w:multiLevelType w:val="hybridMultilevel"/>
    <w:tmpl w:val="1E26EAAC"/>
    <w:lvl w:ilvl="0" w:tplc="0418000F">
      <w:start w:val="1"/>
      <w:numFmt w:val="decimal"/>
      <w:lvlText w:val="%1."/>
      <w:lvlJc w:val="left"/>
      <w:pPr>
        <w:tabs>
          <w:tab w:val="num" w:pos="720"/>
        </w:tabs>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6">
    <w:nsid w:val="4C191FD0"/>
    <w:multiLevelType w:val="hybridMultilevel"/>
    <w:tmpl w:val="5EEAAED2"/>
    <w:lvl w:ilvl="0" w:tplc="04180017">
      <w:start w:val="1"/>
      <w:numFmt w:val="lowerLetter"/>
      <w:lvlText w:val="%1)"/>
      <w:lvlJc w:val="left"/>
      <w:pPr>
        <w:tabs>
          <w:tab w:val="num" w:pos="422"/>
        </w:tabs>
        <w:ind w:left="422"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7">
    <w:nsid w:val="4F9B4524"/>
    <w:multiLevelType w:val="hybridMultilevel"/>
    <w:tmpl w:val="C27E1856"/>
    <w:lvl w:ilvl="0" w:tplc="901A9A9C">
      <w:start w:val="5"/>
      <w:numFmt w:val="bullet"/>
      <w:lvlText w:val="-"/>
      <w:lvlJc w:val="left"/>
      <w:pPr>
        <w:tabs>
          <w:tab w:val="num" w:pos="540"/>
        </w:tabs>
        <w:ind w:left="540" w:hanging="360"/>
      </w:pPr>
      <w:rPr>
        <w:rFonts w:ascii="Arial" w:eastAsia="Times New Roman" w:hAnsi="Arial" w:cs="Arial" w:hint="default"/>
      </w:rPr>
    </w:lvl>
    <w:lvl w:ilvl="1" w:tplc="04180003" w:tentative="1">
      <w:start w:val="1"/>
      <w:numFmt w:val="bullet"/>
      <w:lvlText w:val="o"/>
      <w:lvlJc w:val="left"/>
      <w:pPr>
        <w:tabs>
          <w:tab w:val="num" w:pos="1260"/>
        </w:tabs>
        <w:ind w:left="1260" w:hanging="360"/>
      </w:pPr>
      <w:rPr>
        <w:rFonts w:ascii="Courier New" w:hAnsi="Courier New" w:cs="Courier New" w:hint="default"/>
      </w:rPr>
    </w:lvl>
    <w:lvl w:ilvl="2" w:tplc="04180005" w:tentative="1">
      <w:start w:val="1"/>
      <w:numFmt w:val="bullet"/>
      <w:lvlText w:val=""/>
      <w:lvlJc w:val="left"/>
      <w:pPr>
        <w:tabs>
          <w:tab w:val="num" w:pos="1980"/>
        </w:tabs>
        <w:ind w:left="1980" w:hanging="360"/>
      </w:pPr>
      <w:rPr>
        <w:rFonts w:ascii="Wingdings" w:hAnsi="Wingdings" w:hint="default"/>
      </w:rPr>
    </w:lvl>
    <w:lvl w:ilvl="3" w:tplc="04180001" w:tentative="1">
      <w:start w:val="1"/>
      <w:numFmt w:val="bullet"/>
      <w:lvlText w:val=""/>
      <w:lvlJc w:val="left"/>
      <w:pPr>
        <w:tabs>
          <w:tab w:val="num" w:pos="2700"/>
        </w:tabs>
        <w:ind w:left="2700" w:hanging="360"/>
      </w:pPr>
      <w:rPr>
        <w:rFonts w:ascii="Symbol" w:hAnsi="Symbol" w:hint="default"/>
      </w:rPr>
    </w:lvl>
    <w:lvl w:ilvl="4" w:tplc="04180003" w:tentative="1">
      <w:start w:val="1"/>
      <w:numFmt w:val="bullet"/>
      <w:lvlText w:val="o"/>
      <w:lvlJc w:val="left"/>
      <w:pPr>
        <w:tabs>
          <w:tab w:val="num" w:pos="3420"/>
        </w:tabs>
        <w:ind w:left="3420" w:hanging="360"/>
      </w:pPr>
      <w:rPr>
        <w:rFonts w:ascii="Courier New" w:hAnsi="Courier New" w:cs="Courier New" w:hint="default"/>
      </w:rPr>
    </w:lvl>
    <w:lvl w:ilvl="5" w:tplc="04180005" w:tentative="1">
      <w:start w:val="1"/>
      <w:numFmt w:val="bullet"/>
      <w:lvlText w:val=""/>
      <w:lvlJc w:val="left"/>
      <w:pPr>
        <w:tabs>
          <w:tab w:val="num" w:pos="4140"/>
        </w:tabs>
        <w:ind w:left="4140" w:hanging="360"/>
      </w:pPr>
      <w:rPr>
        <w:rFonts w:ascii="Wingdings" w:hAnsi="Wingdings" w:hint="default"/>
      </w:rPr>
    </w:lvl>
    <w:lvl w:ilvl="6" w:tplc="04180001" w:tentative="1">
      <w:start w:val="1"/>
      <w:numFmt w:val="bullet"/>
      <w:lvlText w:val=""/>
      <w:lvlJc w:val="left"/>
      <w:pPr>
        <w:tabs>
          <w:tab w:val="num" w:pos="4860"/>
        </w:tabs>
        <w:ind w:left="4860" w:hanging="360"/>
      </w:pPr>
      <w:rPr>
        <w:rFonts w:ascii="Symbol" w:hAnsi="Symbol" w:hint="default"/>
      </w:rPr>
    </w:lvl>
    <w:lvl w:ilvl="7" w:tplc="04180003" w:tentative="1">
      <w:start w:val="1"/>
      <w:numFmt w:val="bullet"/>
      <w:lvlText w:val="o"/>
      <w:lvlJc w:val="left"/>
      <w:pPr>
        <w:tabs>
          <w:tab w:val="num" w:pos="5580"/>
        </w:tabs>
        <w:ind w:left="5580" w:hanging="360"/>
      </w:pPr>
      <w:rPr>
        <w:rFonts w:ascii="Courier New" w:hAnsi="Courier New" w:cs="Courier New" w:hint="default"/>
      </w:rPr>
    </w:lvl>
    <w:lvl w:ilvl="8" w:tplc="04180005" w:tentative="1">
      <w:start w:val="1"/>
      <w:numFmt w:val="bullet"/>
      <w:lvlText w:val=""/>
      <w:lvlJc w:val="left"/>
      <w:pPr>
        <w:tabs>
          <w:tab w:val="num" w:pos="6300"/>
        </w:tabs>
        <w:ind w:left="6300" w:hanging="360"/>
      </w:pPr>
      <w:rPr>
        <w:rFonts w:ascii="Wingdings" w:hAnsi="Wingdings" w:hint="default"/>
      </w:rPr>
    </w:lvl>
  </w:abstractNum>
  <w:abstractNum w:abstractNumId="18">
    <w:nsid w:val="51A61279"/>
    <w:multiLevelType w:val="hybridMultilevel"/>
    <w:tmpl w:val="9DFE8E6C"/>
    <w:lvl w:ilvl="0" w:tplc="04090001">
      <w:start w:val="1"/>
      <w:numFmt w:val="bullet"/>
      <w:lvlText w:val=""/>
      <w:lvlJc w:val="left"/>
      <w:pPr>
        <w:ind w:left="918"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7E4D1B"/>
    <w:multiLevelType w:val="hybridMultilevel"/>
    <w:tmpl w:val="CC9ADF42"/>
    <w:lvl w:ilvl="0" w:tplc="757EC446">
      <w:start w:val="1"/>
      <w:numFmt w:val="upperRoman"/>
      <w:lvlText w:val="%1."/>
      <w:lvlJc w:val="left"/>
      <w:pPr>
        <w:tabs>
          <w:tab w:val="num" w:pos="1080"/>
        </w:tabs>
        <w:ind w:left="1080" w:hanging="720"/>
      </w:pPr>
      <w:rPr>
        <w:rFonts w:hint="default"/>
        <w:b/>
      </w:rPr>
    </w:lvl>
    <w:lvl w:ilvl="1" w:tplc="04180019">
      <w:start w:val="1"/>
      <w:numFmt w:val="lowerLetter"/>
      <w:lvlText w:val="%2."/>
      <w:lvlJc w:val="left"/>
      <w:pPr>
        <w:tabs>
          <w:tab w:val="num" w:pos="1440"/>
        </w:tabs>
        <w:ind w:left="1440" w:hanging="360"/>
      </w:pPr>
    </w:lvl>
    <w:lvl w:ilvl="2" w:tplc="FFB2D72A">
      <w:start w:val="1"/>
      <w:numFmt w:val="bullet"/>
      <w:lvlText w:val="-"/>
      <w:lvlJc w:val="left"/>
      <w:pPr>
        <w:tabs>
          <w:tab w:val="num" w:pos="2340"/>
        </w:tabs>
        <w:ind w:left="2340" w:hanging="360"/>
      </w:pPr>
      <w:rPr>
        <w:rFonts w:ascii="Times New Roman" w:eastAsia="Times New Roman" w:hAnsi="Times New Roman" w:cs="Times New Roman" w:hint="default"/>
        <w:b/>
      </w:rPr>
    </w:lvl>
    <w:lvl w:ilvl="3" w:tplc="689A4966">
      <w:start w:val="1"/>
      <w:numFmt w:val="decimal"/>
      <w:lvlText w:val="%4."/>
      <w:lvlJc w:val="left"/>
      <w:pPr>
        <w:tabs>
          <w:tab w:val="num" w:pos="2880"/>
        </w:tabs>
        <w:ind w:left="2880" w:hanging="360"/>
      </w:pPr>
      <w:rPr>
        <w:rFonts w:hint="default"/>
      </w:r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0">
    <w:nsid w:val="5DB117F2"/>
    <w:multiLevelType w:val="hybridMultilevel"/>
    <w:tmpl w:val="04D837F6"/>
    <w:lvl w:ilvl="0" w:tplc="29CE5302">
      <w:start w:val="1"/>
      <w:numFmt w:val="upperLetter"/>
      <w:lvlText w:val="%1."/>
      <w:lvlJc w:val="left"/>
      <w:pPr>
        <w:tabs>
          <w:tab w:val="num" w:pos="750"/>
        </w:tabs>
        <w:ind w:left="750" w:hanging="39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1">
    <w:nsid w:val="604E69D8"/>
    <w:multiLevelType w:val="hybridMultilevel"/>
    <w:tmpl w:val="67DCCB62"/>
    <w:lvl w:ilvl="0" w:tplc="B474721E">
      <w:start w:val="11"/>
      <w:numFmt w:val="decimal"/>
      <w:lvlText w:val="%1."/>
      <w:lvlJc w:val="left"/>
      <w:pPr>
        <w:tabs>
          <w:tab w:val="num" w:pos="1020"/>
        </w:tabs>
        <w:ind w:left="1020" w:hanging="450"/>
      </w:pPr>
      <w:rPr>
        <w:rFonts w:hint="default"/>
      </w:rPr>
    </w:lvl>
    <w:lvl w:ilvl="1" w:tplc="04180019" w:tentative="1">
      <w:start w:val="1"/>
      <w:numFmt w:val="lowerLetter"/>
      <w:lvlText w:val="%2."/>
      <w:lvlJc w:val="left"/>
      <w:pPr>
        <w:tabs>
          <w:tab w:val="num" w:pos="1650"/>
        </w:tabs>
        <w:ind w:left="1650" w:hanging="360"/>
      </w:pPr>
    </w:lvl>
    <w:lvl w:ilvl="2" w:tplc="0418001B" w:tentative="1">
      <w:start w:val="1"/>
      <w:numFmt w:val="lowerRoman"/>
      <w:lvlText w:val="%3."/>
      <w:lvlJc w:val="right"/>
      <w:pPr>
        <w:tabs>
          <w:tab w:val="num" w:pos="2370"/>
        </w:tabs>
        <w:ind w:left="2370" w:hanging="180"/>
      </w:pPr>
    </w:lvl>
    <w:lvl w:ilvl="3" w:tplc="0418000F" w:tentative="1">
      <w:start w:val="1"/>
      <w:numFmt w:val="decimal"/>
      <w:lvlText w:val="%4."/>
      <w:lvlJc w:val="left"/>
      <w:pPr>
        <w:tabs>
          <w:tab w:val="num" w:pos="3090"/>
        </w:tabs>
        <w:ind w:left="3090" w:hanging="360"/>
      </w:pPr>
    </w:lvl>
    <w:lvl w:ilvl="4" w:tplc="04180019" w:tentative="1">
      <w:start w:val="1"/>
      <w:numFmt w:val="lowerLetter"/>
      <w:lvlText w:val="%5."/>
      <w:lvlJc w:val="left"/>
      <w:pPr>
        <w:tabs>
          <w:tab w:val="num" w:pos="3810"/>
        </w:tabs>
        <w:ind w:left="3810" w:hanging="360"/>
      </w:pPr>
    </w:lvl>
    <w:lvl w:ilvl="5" w:tplc="0418001B" w:tentative="1">
      <w:start w:val="1"/>
      <w:numFmt w:val="lowerRoman"/>
      <w:lvlText w:val="%6."/>
      <w:lvlJc w:val="right"/>
      <w:pPr>
        <w:tabs>
          <w:tab w:val="num" w:pos="4530"/>
        </w:tabs>
        <w:ind w:left="4530" w:hanging="180"/>
      </w:pPr>
    </w:lvl>
    <w:lvl w:ilvl="6" w:tplc="0418000F" w:tentative="1">
      <w:start w:val="1"/>
      <w:numFmt w:val="decimal"/>
      <w:lvlText w:val="%7."/>
      <w:lvlJc w:val="left"/>
      <w:pPr>
        <w:tabs>
          <w:tab w:val="num" w:pos="5250"/>
        </w:tabs>
        <w:ind w:left="5250" w:hanging="360"/>
      </w:pPr>
    </w:lvl>
    <w:lvl w:ilvl="7" w:tplc="04180019" w:tentative="1">
      <w:start w:val="1"/>
      <w:numFmt w:val="lowerLetter"/>
      <w:lvlText w:val="%8."/>
      <w:lvlJc w:val="left"/>
      <w:pPr>
        <w:tabs>
          <w:tab w:val="num" w:pos="5970"/>
        </w:tabs>
        <w:ind w:left="5970" w:hanging="360"/>
      </w:pPr>
    </w:lvl>
    <w:lvl w:ilvl="8" w:tplc="0418001B" w:tentative="1">
      <w:start w:val="1"/>
      <w:numFmt w:val="lowerRoman"/>
      <w:lvlText w:val="%9."/>
      <w:lvlJc w:val="right"/>
      <w:pPr>
        <w:tabs>
          <w:tab w:val="num" w:pos="6690"/>
        </w:tabs>
        <w:ind w:left="6690" w:hanging="180"/>
      </w:pPr>
    </w:lvl>
  </w:abstractNum>
  <w:abstractNum w:abstractNumId="22">
    <w:nsid w:val="66B04071"/>
    <w:multiLevelType w:val="hybridMultilevel"/>
    <w:tmpl w:val="F572B414"/>
    <w:lvl w:ilvl="0" w:tplc="04180017">
      <w:start w:val="5"/>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3">
    <w:nsid w:val="68DE5051"/>
    <w:multiLevelType w:val="hybridMultilevel"/>
    <w:tmpl w:val="969422CE"/>
    <w:lvl w:ilvl="0" w:tplc="844E0888">
      <w:start w:val="1"/>
      <w:numFmt w:val="lowerRoman"/>
      <w:lvlText w:val="%1)"/>
      <w:lvlJc w:val="left"/>
      <w:pPr>
        <w:tabs>
          <w:tab w:val="num" w:pos="1080"/>
        </w:tabs>
        <w:ind w:left="1080" w:hanging="72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4">
    <w:nsid w:val="6E44720D"/>
    <w:multiLevelType w:val="hybridMultilevel"/>
    <w:tmpl w:val="48485698"/>
    <w:lvl w:ilvl="0" w:tplc="04180001">
      <w:start w:val="1"/>
      <w:numFmt w:val="bullet"/>
      <w:lvlText w:val=""/>
      <w:lvlJc w:val="left"/>
      <w:pPr>
        <w:tabs>
          <w:tab w:val="num" w:pos="720"/>
        </w:tabs>
        <w:ind w:left="720" w:hanging="360"/>
      </w:pPr>
      <w:rPr>
        <w:rFonts w:ascii="Symbol" w:hAnsi="Symbol" w:hint="default"/>
      </w:rPr>
    </w:lvl>
    <w:lvl w:ilvl="1" w:tplc="96C8EA4A">
      <w:start w:val="1"/>
      <w:numFmt w:val="bullet"/>
      <w:lvlText w:val="-"/>
      <w:lvlJc w:val="left"/>
      <w:pPr>
        <w:tabs>
          <w:tab w:val="num" w:pos="1635"/>
        </w:tabs>
        <w:ind w:left="1635" w:hanging="555"/>
      </w:pPr>
      <w:rPr>
        <w:rFonts w:ascii="Times New Roman" w:eastAsia="Times New Roman" w:hAnsi="Times New Roman" w:cs="Times New Roman" w:hint="default"/>
        <w:b/>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5">
    <w:nsid w:val="71F5130F"/>
    <w:multiLevelType w:val="hybridMultilevel"/>
    <w:tmpl w:val="93302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476738"/>
    <w:multiLevelType w:val="hybridMultilevel"/>
    <w:tmpl w:val="4244B3D8"/>
    <w:lvl w:ilvl="0" w:tplc="04180001">
      <w:start w:val="1"/>
      <w:numFmt w:val="bullet"/>
      <w:lvlText w:val=""/>
      <w:lvlJc w:val="left"/>
      <w:pPr>
        <w:tabs>
          <w:tab w:val="num" w:pos="1440"/>
        </w:tabs>
        <w:ind w:left="1440" w:hanging="360"/>
      </w:pPr>
      <w:rPr>
        <w:rFonts w:ascii="Symbol" w:hAnsi="Symbol" w:hint="default"/>
      </w:rPr>
    </w:lvl>
    <w:lvl w:ilvl="1" w:tplc="04180003" w:tentative="1">
      <w:start w:val="1"/>
      <w:numFmt w:val="bullet"/>
      <w:lvlText w:val="o"/>
      <w:lvlJc w:val="left"/>
      <w:pPr>
        <w:tabs>
          <w:tab w:val="num" w:pos="2160"/>
        </w:tabs>
        <w:ind w:left="2160" w:hanging="360"/>
      </w:pPr>
      <w:rPr>
        <w:rFonts w:ascii="Courier New" w:hAnsi="Courier New" w:cs="Courier New" w:hint="default"/>
      </w:rPr>
    </w:lvl>
    <w:lvl w:ilvl="2" w:tplc="04180005" w:tentative="1">
      <w:start w:val="1"/>
      <w:numFmt w:val="bullet"/>
      <w:lvlText w:val=""/>
      <w:lvlJc w:val="left"/>
      <w:pPr>
        <w:tabs>
          <w:tab w:val="num" w:pos="2880"/>
        </w:tabs>
        <w:ind w:left="2880" w:hanging="360"/>
      </w:pPr>
      <w:rPr>
        <w:rFonts w:ascii="Wingdings" w:hAnsi="Wingdings" w:hint="default"/>
      </w:rPr>
    </w:lvl>
    <w:lvl w:ilvl="3" w:tplc="04180001" w:tentative="1">
      <w:start w:val="1"/>
      <w:numFmt w:val="bullet"/>
      <w:lvlText w:val=""/>
      <w:lvlJc w:val="left"/>
      <w:pPr>
        <w:tabs>
          <w:tab w:val="num" w:pos="3600"/>
        </w:tabs>
        <w:ind w:left="3600" w:hanging="360"/>
      </w:pPr>
      <w:rPr>
        <w:rFonts w:ascii="Symbol" w:hAnsi="Symbol" w:hint="default"/>
      </w:rPr>
    </w:lvl>
    <w:lvl w:ilvl="4" w:tplc="04180003" w:tentative="1">
      <w:start w:val="1"/>
      <w:numFmt w:val="bullet"/>
      <w:lvlText w:val="o"/>
      <w:lvlJc w:val="left"/>
      <w:pPr>
        <w:tabs>
          <w:tab w:val="num" w:pos="4320"/>
        </w:tabs>
        <w:ind w:left="4320" w:hanging="360"/>
      </w:pPr>
      <w:rPr>
        <w:rFonts w:ascii="Courier New" w:hAnsi="Courier New" w:cs="Courier New" w:hint="default"/>
      </w:rPr>
    </w:lvl>
    <w:lvl w:ilvl="5" w:tplc="04180005" w:tentative="1">
      <w:start w:val="1"/>
      <w:numFmt w:val="bullet"/>
      <w:lvlText w:val=""/>
      <w:lvlJc w:val="left"/>
      <w:pPr>
        <w:tabs>
          <w:tab w:val="num" w:pos="5040"/>
        </w:tabs>
        <w:ind w:left="5040" w:hanging="360"/>
      </w:pPr>
      <w:rPr>
        <w:rFonts w:ascii="Wingdings" w:hAnsi="Wingdings" w:hint="default"/>
      </w:rPr>
    </w:lvl>
    <w:lvl w:ilvl="6" w:tplc="04180001" w:tentative="1">
      <w:start w:val="1"/>
      <w:numFmt w:val="bullet"/>
      <w:lvlText w:val=""/>
      <w:lvlJc w:val="left"/>
      <w:pPr>
        <w:tabs>
          <w:tab w:val="num" w:pos="5760"/>
        </w:tabs>
        <w:ind w:left="5760" w:hanging="360"/>
      </w:pPr>
      <w:rPr>
        <w:rFonts w:ascii="Symbol" w:hAnsi="Symbol" w:hint="default"/>
      </w:rPr>
    </w:lvl>
    <w:lvl w:ilvl="7" w:tplc="04180003" w:tentative="1">
      <w:start w:val="1"/>
      <w:numFmt w:val="bullet"/>
      <w:lvlText w:val="o"/>
      <w:lvlJc w:val="left"/>
      <w:pPr>
        <w:tabs>
          <w:tab w:val="num" w:pos="6480"/>
        </w:tabs>
        <w:ind w:left="6480" w:hanging="360"/>
      </w:pPr>
      <w:rPr>
        <w:rFonts w:ascii="Courier New" w:hAnsi="Courier New" w:cs="Courier New" w:hint="default"/>
      </w:rPr>
    </w:lvl>
    <w:lvl w:ilvl="8" w:tplc="04180005" w:tentative="1">
      <w:start w:val="1"/>
      <w:numFmt w:val="bullet"/>
      <w:lvlText w:val=""/>
      <w:lvlJc w:val="left"/>
      <w:pPr>
        <w:tabs>
          <w:tab w:val="num" w:pos="7200"/>
        </w:tabs>
        <w:ind w:left="7200" w:hanging="360"/>
      </w:pPr>
      <w:rPr>
        <w:rFonts w:ascii="Wingdings" w:hAnsi="Wingdings" w:hint="default"/>
      </w:rPr>
    </w:lvl>
  </w:abstractNum>
  <w:abstractNum w:abstractNumId="27">
    <w:nsid w:val="7C034A3C"/>
    <w:multiLevelType w:val="multilevel"/>
    <w:tmpl w:val="5EEAAED2"/>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4"/>
  </w:num>
  <w:num w:numId="4">
    <w:abstractNumId w:val="6"/>
  </w:num>
  <w:num w:numId="5">
    <w:abstractNumId w:val="24"/>
  </w:num>
  <w:num w:numId="6">
    <w:abstractNumId w:val="2"/>
  </w:num>
  <w:num w:numId="7">
    <w:abstractNumId w:val="23"/>
  </w:num>
  <w:num w:numId="8">
    <w:abstractNumId w:val="16"/>
  </w:num>
  <w:num w:numId="9">
    <w:abstractNumId w:val="3"/>
  </w:num>
  <w:num w:numId="10">
    <w:abstractNumId w:val="26"/>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12"/>
  </w:num>
  <w:num w:numId="14">
    <w:abstractNumId w:val="22"/>
  </w:num>
  <w:num w:numId="15">
    <w:abstractNumId w:val="21"/>
  </w:num>
  <w:num w:numId="16">
    <w:abstractNumId w:val="1"/>
  </w:num>
  <w:num w:numId="17">
    <w:abstractNumId w:val="19"/>
  </w:num>
  <w:num w:numId="18">
    <w:abstractNumId w:val="11"/>
  </w:num>
  <w:num w:numId="19">
    <w:abstractNumId w:val="20"/>
  </w:num>
  <w:num w:numId="20">
    <w:abstractNumId w:val="18"/>
  </w:num>
  <w:num w:numId="21">
    <w:abstractNumId w:val="8"/>
  </w:num>
  <w:num w:numId="22">
    <w:abstractNumId w:val="25"/>
  </w:num>
  <w:num w:numId="23">
    <w:abstractNumId w:val="5"/>
  </w:num>
  <w:num w:numId="24">
    <w:abstractNumId w:val="14"/>
  </w:num>
  <w:num w:numId="25">
    <w:abstractNumId w:val="17"/>
  </w:num>
  <w:num w:numId="26">
    <w:abstractNumId w:val="7"/>
  </w:num>
  <w:num w:numId="27">
    <w:abstractNumId w:val="10"/>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FE2"/>
    <w:rsid w:val="000017B8"/>
    <w:rsid w:val="00013065"/>
    <w:rsid w:val="00020E11"/>
    <w:rsid w:val="00022E70"/>
    <w:rsid w:val="00024900"/>
    <w:rsid w:val="0002508F"/>
    <w:rsid w:val="00032703"/>
    <w:rsid w:val="00037F87"/>
    <w:rsid w:val="00057018"/>
    <w:rsid w:val="00057F28"/>
    <w:rsid w:val="00062E3E"/>
    <w:rsid w:val="0006698E"/>
    <w:rsid w:val="0008403D"/>
    <w:rsid w:val="00086331"/>
    <w:rsid w:val="000A3177"/>
    <w:rsid w:val="000A76B7"/>
    <w:rsid w:val="000A78F9"/>
    <w:rsid w:val="000B1AE6"/>
    <w:rsid w:val="000B3F5C"/>
    <w:rsid w:val="000C5322"/>
    <w:rsid w:val="000E3B90"/>
    <w:rsid w:val="0011761F"/>
    <w:rsid w:val="00127D45"/>
    <w:rsid w:val="0013090D"/>
    <w:rsid w:val="0013541F"/>
    <w:rsid w:val="00157F74"/>
    <w:rsid w:val="0016702A"/>
    <w:rsid w:val="001679B2"/>
    <w:rsid w:val="00187B03"/>
    <w:rsid w:val="00195A26"/>
    <w:rsid w:val="00196931"/>
    <w:rsid w:val="00197A95"/>
    <w:rsid w:val="001A65E0"/>
    <w:rsid w:val="001A706E"/>
    <w:rsid w:val="001A7D1B"/>
    <w:rsid w:val="001C10E1"/>
    <w:rsid w:val="001D1704"/>
    <w:rsid w:val="001D301C"/>
    <w:rsid w:val="001D4E28"/>
    <w:rsid w:val="001E1CEF"/>
    <w:rsid w:val="001E405A"/>
    <w:rsid w:val="001E5F2A"/>
    <w:rsid w:val="001F66DD"/>
    <w:rsid w:val="001F6D98"/>
    <w:rsid w:val="00203912"/>
    <w:rsid w:val="00204271"/>
    <w:rsid w:val="00216D20"/>
    <w:rsid w:val="00220435"/>
    <w:rsid w:val="002222A0"/>
    <w:rsid w:val="0023264B"/>
    <w:rsid w:val="002419AC"/>
    <w:rsid w:val="00242E60"/>
    <w:rsid w:val="00245FE3"/>
    <w:rsid w:val="00247459"/>
    <w:rsid w:val="002501FB"/>
    <w:rsid w:val="00255A04"/>
    <w:rsid w:val="0026394C"/>
    <w:rsid w:val="00263EC8"/>
    <w:rsid w:val="00275B81"/>
    <w:rsid w:val="0028547F"/>
    <w:rsid w:val="00295DCB"/>
    <w:rsid w:val="00296F21"/>
    <w:rsid w:val="002A0D96"/>
    <w:rsid w:val="002B2C00"/>
    <w:rsid w:val="002B31AA"/>
    <w:rsid w:val="002E6D31"/>
    <w:rsid w:val="002F692D"/>
    <w:rsid w:val="002F6EE8"/>
    <w:rsid w:val="00302E90"/>
    <w:rsid w:val="0030408F"/>
    <w:rsid w:val="00306284"/>
    <w:rsid w:val="003069E4"/>
    <w:rsid w:val="00312213"/>
    <w:rsid w:val="00314624"/>
    <w:rsid w:val="003166CE"/>
    <w:rsid w:val="00321494"/>
    <w:rsid w:val="00322AE4"/>
    <w:rsid w:val="00341C58"/>
    <w:rsid w:val="00346808"/>
    <w:rsid w:val="003471E9"/>
    <w:rsid w:val="00352E9F"/>
    <w:rsid w:val="00360F9F"/>
    <w:rsid w:val="003844E7"/>
    <w:rsid w:val="00385A76"/>
    <w:rsid w:val="00387616"/>
    <w:rsid w:val="00391839"/>
    <w:rsid w:val="003A46A8"/>
    <w:rsid w:val="003A74FF"/>
    <w:rsid w:val="003B20F2"/>
    <w:rsid w:val="003B5D35"/>
    <w:rsid w:val="003B7911"/>
    <w:rsid w:val="003C1F67"/>
    <w:rsid w:val="003C5F3D"/>
    <w:rsid w:val="003D3F4A"/>
    <w:rsid w:val="003D6683"/>
    <w:rsid w:val="003E340C"/>
    <w:rsid w:val="003F023B"/>
    <w:rsid w:val="003F31D9"/>
    <w:rsid w:val="00401AFA"/>
    <w:rsid w:val="00416174"/>
    <w:rsid w:val="00420A63"/>
    <w:rsid w:val="00430C6A"/>
    <w:rsid w:val="004329F5"/>
    <w:rsid w:val="004331D0"/>
    <w:rsid w:val="00435555"/>
    <w:rsid w:val="004369A4"/>
    <w:rsid w:val="004430E1"/>
    <w:rsid w:val="00452405"/>
    <w:rsid w:val="004725C9"/>
    <w:rsid w:val="00474E20"/>
    <w:rsid w:val="0048008B"/>
    <w:rsid w:val="004836B3"/>
    <w:rsid w:val="004B2FA6"/>
    <w:rsid w:val="004C27C5"/>
    <w:rsid w:val="004C3C26"/>
    <w:rsid w:val="004D1970"/>
    <w:rsid w:val="004D57BC"/>
    <w:rsid w:val="004D7B19"/>
    <w:rsid w:val="004F0B93"/>
    <w:rsid w:val="0052543B"/>
    <w:rsid w:val="00532767"/>
    <w:rsid w:val="00532E3F"/>
    <w:rsid w:val="00551E4C"/>
    <w:rsid w:val="0056611A"/>
    <w:rsid w:val="00571B08"/>
    <w:rsid w:val="00572EE1"/>
    <w:rsid w:val="00573FFC"/>
    <w:rsid w:val="00574DDC"/>
    <w:rsid w:val="00575946"/>
    <w:rsid w:val="0058045B"/>
    <w:rsid w:val="00581962"/>
    <w:rsid w:val="00587E12"/>
    <w:rsid w:val="005A44A8"/>
    <w:rsid w:val="005A738F"/>
    <w:rsid w:val="005A79E2"/>
    <w:rsid w:val="005B602A"/>
    <w:rsid w:val="005C281F"/>
    <w:rsid w:val="005C5964"/>
    <w:rsid w:val="005D1BEE"/>
    <w:rsid w:val="005D3A5C"/>
    <w:rsid w:val="005D6B38"/>
    <w:rsid w:val="005E69A2"/>
    <w:rsid w:val="005F7227"/>
    <w:rsid w:val="00601FF2"/>
    <w:rsid w:val="0061685C"/>
    <w:rsid w:val="00622F5E"/>
    <w:rsid w:val="00624C05"/>
    <w:rsid w:val="00624F6F"/>
    <w:rsid w:val="006267F6"/>
    <w:rsid w:val="00626DE9"/>
    <w:rsid w:val="00627590"/>
    <w:rsid w:val="00631269"/>
    <w:rsid w:val="0066543A"/>
    <w:rsid w:val="00671A69"/>
    <w:rsid w:val="00676059"/>
    <w:rsid w:val="00677C9B"/>
    <w:rsid w:val="00681097"/>
    <w:rsid w:val="00695A56"/>
    <w:rsid w:val="00697894"/>
    <w:rsid w:val="006A276F"/>
    <w:rsid w:val="006A5BAD"/>
    <w:rsid w:val="006D1BD5"/>
    <w:rsid w:val="006D1DFE"/>
    <w:rsid w:val="006E041D"/>
    <w:rsid w:val="006E1666"/>
    <w:rsid w:val="006E7D9F"/>
    <w:rsid w:val="006F0661"/>
    <w:rsid w:val="006F1BA9"/>
    <w:rsid w:val="007051E1"/>
    <w:rsid w:val="00705470"/>
    <w:rsid w:val="00707EF4"/>
    <w:rsid w:val="00722291"/>
    <w:rsid w:val="00722821"/>
    <w:rsid w:val="00724F4F"/>
    <w:rsid w:val="00737088"/>
    <w:rsid w:val="007676EB"/>
    <w:rsid w:val="00772083"/>
    <w:rsid w:val="00786B8C"/>
    <w:rsid w:val="00792D7E"/>
    <w:rsid w:val="007949B8"/>
    <w:rsid w:val="00794A0A"/>
    <w:rsid w:val="007A6E18"/>
    <w:rsid w:val="007B3723"/>
    <w:rsid w:val="007E3EDC"/>
    <w:rsid w:val="007E75AF"/>
    <w:rsid w:val="00801BB1"/>
    <w:rsid w:val="00813158"/>
    <w:rsid w:val="00815EED"/>
    <w:rsid w:val="00830703"/>
    <w:rsid w:val="00837D04"/>
    <w:rsid w:val="00855614"/>
    <w:rsid w:val="00857DAC"/>
    <w:rsid w:val="00873B97"/>
    <w:rsid w:val="00876E3B"/>
    <w:rsid w:val="008845F5"/>
    <w:rsid w:val="008901DC"/>
    <w:rsid w:val="008953CD"/>
    <w:rsid w:val="008A0A82"/>
    <w:rsid w:val="008C2D98"/>
    <w:rsid w:val="008C3482"/>
    <w:rsid w:val="008C637D"/>
    <w:rsid w:val="008D4422"/>
    <w:rsid w:val="008E2FE2"/>
    <w:rsid w:val="008E7E07"/>
    <w:rsid w:val="00906305"/>
    <w:rsid w:val="009103F2"/>
    <w:rsid w:val="00927F03"/>
    <w:rsid w:val="009402DC"/>
    <w:rsid w:val="009610F8"/>
    <w:rsid w:val="00963E5F"/>
    <w:rsid w:val="00977DA3"/>
    <w:rsid w:val="00981948"/>
    <w:rsid w:val="00982B69"/>
    <w:rsid w:val="009834B5"/>
    <w:rsid w:val="00984608"/>
    <w:rsid w:val="009D3996"/>
    <w:rsid w:val="009D60E0"/>
    <w:rsid w:val="009E1055"/>
    <w:rsid w:val="009E22F6"/>
    <w:rsid w:val="00A023FA"/>
    <w:rsid w:val="00A038DD"/>
    <w:rsid w:val="00A06309"/>
    <w:rsid w:val="00A0728E"/>
    <w:rsid w:val="00A25491"/>
    <w:rsid w:val="00A25BF2"/>
    <w:rsid w:val="00A546E5"/>
    <w:rsid w:val="00A56CBB"/>
    <w:rsid w:val="00A6191C"/>
    <w:rsid w:val="00A643CD"/>
    <w:rsid w:val="00A671BF"/>
    <w:rsid w:val="00A67973"/>
    <w:rsid w:val="00A701CB"/>
    <w:rsid w:val="00A718A7"/>
    <w:rsid w:val="00A76518"/>
    <w:rsid w:val="00A9732F"/>
    <w:rsid w:val="00AA0A07"/>
    <w:rsid w:val="00AA1499"/>
    <w:rsid w:val="00AA7FAC"/>
    <w:rsid w:val="00AB1EAB"/>
    <w:rsid w:val="00AB27DB"/>
    <w:rsid w:val="00AD06B6"/>
    <w:rsid w:val="00AD1BF9"/>
    <w:rsid w:val="00AF56BD"/>
    <w:rsid w:val="00AF716F"/>
    <w:rsid w:val="00B03F6C"/>
    <w:rsid w:val="00B04B51"/>
    <w:rsid w:val="00B2027A"/>
    <w:rsid w:val="00B2076E"/>
    <w:rsid w:val="00B21156"/>
    <w:rsid w:val="00B22154"/>
    <w:rsid w:val="00B25C96"/>
    <w:rsid w:val="00B26061"/>
    <w:rsid w:val="00B4322A"/>
    <w:rsid w:val="00B458E3"/>
    <w:rsid w:val="00B76BE2"/>
    <w:rsid w:val="00B82424"/>
    <w:rsid w:val="00B91ED4"/>
    <w:rsid w:val="00BA7980"/>
    <w:rsid w:val="00BC0FD2"/>
    <w:rsid w:val="00BC27E9"/>
    <w:rsid w:val="00BC6BC8"/>
    <w:rsid w:val="00BC7DB3"/>
    <w:rsid w:val="00BD4493"/>
    <w:rsid w:val="00BD5C91"/>
    <w:rsid w:val="00BF3921"/>
    <w:rsid w:val="00BF532E"/>
    <w:rsid w:val="00C059A3"/>
    <w:rsid w:val="00C071EC"/>
    <w:rsid w:val="00C13154"/>
    <w:rsid w:val="00C15108"/>
    <w:rsid w:val="00C2003D"/>
    <w:rsid w:val="00C32CB3"/>
    <w:rsid w:val="00C63A83"/>
    <w:rsid w:val="00C65E42"/>
    <w:rsid w:val="00C772CA"/>
    <w:rsid w:val="00C83BF9"/>
    <w:rsid w:val="00C94D67"/>
    <w:rsid w:val="00CA335A"/>
    <w:rsid w:val="00CA4C4F"/>
    <w:rsid w:val="00CA56AB"/>
    <w:rsid w:val="00CA57F6"/>
    <w:rsid w:val="00CA68DD"/>
    <w:rsid w:val="00CB1160"/>
    <w:rsid w:val="00CB4542"/>
    <w:rsid w:val="00CD3B19"/>
    <w:rsid w:val="00CE0580"/>
    <w:rsid w:val="00CE6A11"/>
    <w:rsid w:val="00CF0276"/>
    <w:rsid w:val="00CF3FE0"/>
    <w:rsid w:val="00D15826"/>
    <w:rsid w:val="00D179A1"/>
    <w:rsid w:val="00D3767C"/>
    <w:rsid w:val="00D43CBC"/>
    <w:rsid w:val="00D44F02"/>
    <w:rsid w:val="00D53975"/>
    <w:rsid w:val="00D56776"/>
    <w:rsid w:val="00D629E5"/>
    <w:rsid w:val="00D64DA2"/>
    <w:rsid w:val="00D64EFA"/>
    <w:rsid w:val="00D67E92"/>
    <w:rsid w:val="00D73F79"/>
    <w:rsid w:val="00D844AB"/>
    <w:rsid w:val="00D8698A"/>
    <w:rsid w:val="00D95D3F"/>
    <w:rsid w:val="00DA0800"/>
    <w:rsid w:val="00DA56E0"/>
    <w:rsid w:val="00DA715E"/>
    <w:rsid w:val="00DA796C"/>
    <w:rsid w:val="00DC1FD1"/>
    <w:rsid w:val="00DC3577"/>
    <w:rsid w:val="00DD3318"/>
    <w:rsid w:val="00DD412B"/>
    <w:rsid w:val="00DE04FA"/>
    <w:rsid w:val="00DE0D1F"/>
    <w:rsid w:val="00DF092D"/>
    <w:rsid w:val="00DF162F"/>
    <w:rsid w:val="00DF5342"/>
    <w:rsid w:val="00DF60AD"/>
    <w:rsid w:val="00E00128"/>
    <w:rsid w:val="00E5631D"/>
    <w:rsid w:val="00E608FF"/>
    <w:rsid w:val="00E63F2B"/>
    <w:rsid w:val="00E86EBB"/>
    <w:rsid w:val="00EA0D5A"/>
    <w:rsid w:val="00EA4E89"/>
    <w:rsid w:val="00EA710B"/>
    <w:rsid w:val="00EC6F64"/>
    <w:rsid w:val="00EC7FDB"/>
    <w:rsid w:val="00ED1692"/>
    <w:rsid w:val="00ED6A0E"/>
    <w:rsid w:val="00EE1A5D"/>
    <w:rsid w:val="00EF0BEC"/>
    <w:rsid w:val="00F11CC0"/>
    <w:rsid w:val="00F23EB8"/>
    <w:rsid w:val="00F25113"/>
    <w:rsid w:val="00F40920"/>
    <w:rsid w:val="00F47806"/>
    <w:rsid w:val="00F50C9B"/>
    <w:rsid w:val="00F564F5"/>
    <w:rsid w:val="00F7549B"/>
    <w:rsid w:val="00F90A5D"/>
    <w:rsid w:val="00F96014"/>
    <w:rsid w:val="00FA0E0C"/>
    <w:rsid w:val="00FA579E"/>
    <w:rsid w:val="00FA5F99"/>
    <w:rsid w:val="00FA62C3"/>
    <w:rsid w:val="00FB7DF5"/>
    <w:rsid w:val="00FC55B7"/>
    <w:rsid w:val="00FE0FC7"/>
    <w:rsid w:val="00FF3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7E07"/>
    <w:rPr>
      <w:sz w:val="24"/>
      <w:szCs w:val="24"/>
    </w:rPr>
  </w:style>
  <w:style w:type="paragraph" w:styleId="Heading1">
    <w:name w:val="heading 1"/>
    <w:basedOn w:val="Normal"/>
    <w:next w:val="Normal"/>
    <w:qFormat/>
    <w:rsid w:val="008E7E07"/>
    <w:pPr>
      <w:keepNext/>
      <w:autoSpaceDE w:val="0"/>
      <w:autoSpaceDN w:val="0"/>
      <w:adjustRightInd w:val="0"/>
      <w:outlineLvl w:val="0"/>
    </w:pPr>
    <w:rPr>
      <w:b/>
      <w:bCs/>
      <w:sz w:val="22"/>
      <w:szCs w:val="26"/>
      <w:lang w:val="fr-FR"/>
    </w:rPr>
  </w:style>
  <w:style w:type="paragraph" w:styleId="Heading2">
    <w:name w:val="heading 2"/>
    <w:basedOn w:val="Normal"/>
    <w:next w:val="Normal"/>
    <w:qFormat/>
    <w:rsid w:val="008E7E07"/>
    <w:pPr>
      <w:keepNext/>
      <w:autoSpaceDE w:val="0"/>
      <w:autoSpaceDN w:val="0"/>
      <w:adjustRightInd w:val="0"/>
      <w:jc w:val="center"/>
      <w:outlineLvl w:val="1"/>
    </w:pPr>
    <w:rPr>
      <w:b/>
      <w:sz w:val="40"/>
      <w:szCs w:val="40"/>
    </w:rPr>
  </w:style>
  <w:style w:type="paragraph" w:styleId="Heading3">
    <w:name w:val="heading 3"/>
    <w:basedOn w:val="Normal"/>
    <w:next w:val="Normal"/>
    <w:qFormat/>
    <w:rsid w:val="008E7E07"/>
    <w:pPr>
      <w:keepNext/>
      <w:tabs>
        <w:tab w:val="left" w:pos="6260"/>
      </w:tabs>
      <w:autoSpaceDE w:val="0"/>
      <w:autoSpaceDN w:val="0"/>
      <w:adjustRightInd w:val="0"/>
      <w:jc w:val="both"/>
      <w:outlineLvl w:val="2"/>
    </w:pPr>
    <w:rPr>
      <w:b/>
      <w:bCs/>
      <w:sz w:val="26"/>
      <w:szCs w:val="26"/>
    </w:rPr>
  </w:style>
  <w:style w:type="paragraph" w:styleId="Heading4">
    <w:name w:val="heading 4"/>
    <w:basedOn w:val="Normal"/>
    <w:next w:val="Normal"/>
    <w:qFormat/>
    <w:rsid w:val="008E7E07"/>
    <w:pPr>
      <w:keepNext/>
      <w:autoSpaceDE w:val="0"/>
      <w:autoSpaceDN w:val="0"/>
      <w:adjustRightInd w:val="0"/>
      <w:ind w:firstLine="720"/>
      <w:jc w:val="center"/>
      <w:outlineLvl w:val="3"/>
    </w:pPr>
    <w:rPr>
      <w:b/>
      <w:bCs/>
      <w:sz w:val="28"/>
      <w:lang w:val="fr-FR"/>
    </w:rPr>
  </w:style>
  <w:style w:type="paragraph" w:styleId="Heading5">
    <w:name w:val="heading 5"/>
    <w:basedOn w:val="Normal"/>
    <w:next w:val="Normal"/>
    <w:qFormat/>
    <w:rsid w:val="008E7E07"/>
    <w:pPr>
      <w:keepNext/>
      <w:autoSpaceDE w:val="0"/>
      <w:autoSpaceDN w:val="0"/>
      <w:adjustRightInd w:val="0"/>
      <w:outlineLvl w:val="4"/>
    </w:pPr>
    <w:rPr>
      <w:b/>
      <w:bCs/>
      <w:sz w:val="26"/>
      <w:szCs w:val="26"/>
      <w:lang w:val="fr-FR"/>
    </w:rPr>
  </w:style>
  <w:style w:type="paragraph" w:styleId="Heading6">
    <w:name w:val="heading 6"/>
    <w:basedOn w:val="Normal"/>
    <w:next w:val="Normal"/>
    <w:qFormat/>
    <w:rsid w:val="008E7E07"/>
    <w:pPr>
      <w:keepNext/>
      <w:autoSpaceDE w:val="0"/>
      <w:autoSpaceDN w:val="0"/>
      <w:adjustRightInd w:val="0"/>
      <w:ind w:left="2880"/>
      <w:jc w:val="center"/>
      <w:outlineLvl w:val="5"/>
    </w:pPr>
    <w:rPr>
      <w:b/>
      <w:bCs/>
      <w:sz w:val="26"/>
      <w:szCs w:val="26"/>
      <w:lang w:val="fr-FR"/>
    </w:rPr>
  </w:style>
  <w:style w:type="paragraph" w:styleId="Heading7">
    <w:name w:val="heading 7"/>
    <w:basedOn w:val="Normal"/>
    <w:next w:val="Normal"/>
    <w:qFormat/>
    <w:rsid w:val="008E7E07"/>
    <w:pPr>
      <w:keepNext/>
      <w:autoSpaceDE w:val="0"/>
      <w:autoSpaceDN w:val="0"/>
      <w:adjustRightInd w:val="0"/>
      <w:ind w:left="6318" w:firstLine="62"/>
      <w:jc w:val="center"/>
      <w:outlineLvl w:val="6"/>
    </w:pPr>
    <w:rPr>
      <w:b/>
      <w:bCs/>
      <w:sz w:val="26"/>
      <w:szCs w:val="26"/>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E7E07"/>
    <w:rPr>
      <w:color w:val="0000FF"/>
      <w:u w:val="single"/>
    </w:rPr>
  </w:style>
  <w:style w:type="paragraph" w:styleId="BodyText">
    <w:name w:val="Body Text"/>
    <w:basedOn w:val="Normal"/>
    <w:link w:val="BodyTextChar"/>
    <w:rsid w:val="008E7E07"/>
    <w:pPr>
      <w:autoSpaceDE w:val="0"/>
      <w:autoSpaceDN w:val="0"/>
      <w:adjustRightInd w:val="0"/>
      <w:jc w:val="both"/>
    </w:pPr>
    <w:rPr>
      <w:b/>
      <w:bCs/>
      <w:sz w:val="32"/>
      <w:szCs w:val="26"/>
      <w:lang w:val="ro-RO"/>
    </w:rPr>
  </w:style>
  <w:style w:type="paragraph" w:styleId="Footer">
    <w:name w:val="footer"/>
    <w:basedOn w:val="Normal"/>
    <w:link w:val="FooterChar"/>
    <w:rsid w:val="008E7E07"/>
    <w:pPr>
      <w:tabs>
        <w:tab w:val="center" w:pos="4320"/>
        <w:tab w:val="right" w:pos="8640"/>
      </w:tabs>
    </w:pPr>
  </w:style>
  <w:style w:type="character" w:styleId="PageNumber">
    <w:name w:val="page number"/>
    <w:basedOn w:val="DefaultParagraphFont"/>
    <w:rsid w:val="008E7E07"/>
  </w:style>
  <w:style w:type="paragraph" w:styleId="BodyText2">
    <w:name w:val="Body Text 2"/>
    <w:basedOn w:val="Normal"/>
    <w:rsid w:val="008E7E07"/>
    <w:pPr>
      <w:autoSpaceDE w:val="0"/>
      <w:autoSpaceDN w:val="0"/>
      <w:adjustRightInd w:val="0"/>
      <w:jc w:val="center"/>
    </w:pPr>
    <w:rPr>
      <w:sz w:val="28"/>
      <w:szCs w:val="28"/>
      <w:lang w:val="fr-FR"/>
    </w:rPr>
  </w:style>
  <w:style w:type="paragraph" w:styleId="Header">
    <w:name w:val="header"/>
    <w:basedOn w:val="Normal"/>
    <w:link w:val="HeaderChar"/>
    <w:uiPriority w:val="99"/>
    <w:rsid w:val="008E7E07"/>
    <w:pPr>
      <w:tabs>
        <w:tab w:val="center" w:pos="4536"/>
        <w:tab w:val="right" w:pos="9072"/>
      </w:tabs>
    </w:pPr>
  </w:style>
  <w:style w:type="paragraph" w:styleId="BodyTextIndent">
    <w:name w:val="Body Text Indent"/>
    <w:basedOn w:val="Normal"/>
    <w:rsid w:val="008E7E07"/>
    <w:pPr>
      <w:autoSpaceDE w:val="0"/>
      <w:autoSpaceDN w:val="0"/>
      <w:adjustRightInd w:val="0"/>
      <w:ind w:firstLine="720"/>
      <w:jc w:val="both"/>
    </w:pPr>
    <w:rPr>
      <w:b/>
      <w:bCs/>
      <w:sz w:val="28"/>
      <w:szCs w:val="28"/>
      <w:lang w:val="fr-FR"/>
    </w:rPr>
  </w:style>
  <w:style w:type="paragraph" w:styleId="BodyTextIndent2">
    <w:name w:val="Body Text Indent 2"/>
    <w:basedOn w:val="Normal"/>
    <w:rsid w:val="008E7E07"/>
    <w:pPr>
      <w:autoSpaceDE w:val="0"/>
      <w:autoSpaceDN w:val="0"/>
      <w:adjustRightInd w:val="0"/>
      <w:ind w:firstLine="720"/>
      <w:jc w:val="both"/>
    </w:pPr>
    <w:rPr>
      <w:rFonts w:ascii="Tahoma" w:hAnsi="Tahoma" w:cs="Tahoma"/>
      <w:b/>
      <w:sz w:val="26"/>
      <w:szCs w:val="28"/>
      <w:lang w:val="ro-RO"/>
    </w:rPr>
  </w:style>
  <w:style w:type="paragraph" w:styleId="BodyText3">
    <w:name w:val="Body Text 3"/>
    <w:basedOn w:val="Normal"/>
    <w:rsid w:val="008E7E07"/>
    <w:pPr>
      <w:autoSpaceDE w:val="0"/>
      <w:autoSpaceDN w:val="0"/>
      <w:adjustRightInd w:val="0"/>
      <w:jc w:val="center"/>
    </w:pPr>
    <w:rPr>
      <w:rFonts w:ascii="Tahoma" w:hAnsi="Tahoma" w:cs="Tahoma"/>
      <w:sz w:val="26"/>
      <w:szCs w:val="26"/>
      <w:lang w:val="ro-RO"/>
    </w:rPr>
  </w:style>
  <w:style w:type="paragraph" w:customStyle="1" w:styleId="Default">
    <w:name w:val="Default"/>
    <w:rsid w:val="008E7E07"/>
    <w:pPr>
      <w:autoSpaceDE w:val="0"/>
      <w:autoSpaceDN w:val="0"/>
      <w:adjustRightInd w:val="0"/>
    </w:pPr>
    <w:rPr>
      <w:color w:val="000000"/>
      <w:sz w:val="24"/>
      <w:szCs w:val="24"/>
      <w:lang w:val="ro-RO" w:eastAsia="ro-RO"/>
    </w:rPr>
  </w:style>
  <w:style w:type="paragraph" w:styleId="NoSpacing">
    <w:name w:val="No Spacing"/>
    <w:qFormat/>
    <w:rsid w:val="00BD5C91"/>
    <w:rPr>
      <w:sz w:val="24"/>
      <w:szCs w:val="24"/>
    </w:rPr>
  </w:style>
  <w:style w:type="paragraph" w:styleId="ListParagraph">
    <w:name w:val="List Paragraph"/>
    <w:basedOn w:val="Normal"/>
    <w:uiPriority w:val="34"/>
    <w:qFormat/>
    <w:rsid w:val="0026394C"/>
    <w:pPr>
      <w:ind w:left="720"/>
    </w:pPr>
    <w:rPr>
      <w:rFonts w:ascii="Times New Roman_r" w:hAnsi="Times New Roman_r"/>
      <w:sz w:val="22"/>
      <w:szCs w:val="20"/>
      <w:lang w:val="ro-RO" w:eastAsia="ro-RO"/>
    </w:rPr>
  </w:style>
  <w:style w:type="character" w:customStyle="1" w:styleId="FooterChar">
    <w:name w:val="Footer Char"/>
    <w:link w:val="Footer"/>
    <w:locked/>
    <w:rsid w:val="005D6B38"/>
    <w:rPr>
      <w:sz w:val="24"/>
      <w:szCs w:val="24"/>
      <w:lang w:val="en-US" w:eastAsia="en-US" w:bidi="ar-SA"/>
    </w:rPr>
  </w:style>
  <w:style w:type="character" w:customStyle="1" w:styleId="CaracterCaracter2">
    <w:name w:val="Caracter Caracter2"/>
    <w:rsid w:val="00AD06B6"/>
    <w:rPr>
      <w:sz w:val="24"/>
      <w:szCs w:val="24"/>
      <w:lang w:val="en-US" w:eastAsia="en-US" w:bidi="ar-SA"/>
    </w:rPr>
  </w:style>
  <w:style w:type="table" w:styleId="TableGrid">
    <w:name w:val="Table Grid"/>
    <w:basedOn w:val="TableNormal"/>
    <w:rsid w:val="00F90A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D629E5"/>
    <w:rPr>
      <w:rFonts w:ascii="Tahoma" w:hAnsi="Tahoma" w:cs="Tahoma"/>
      <w:sz w:val="16"/>
      <w:szCs w:val="16"/>
    </w:rPr>
  </w:style>
  <w:style w:type="character" w:customStyle="1" w:styleId="BalloonTextChar">
    <w:name w:val="Balloon Text Char"/>
    <w:basedOn w:val="DefaultParagraphFont"/>
    <w:link w:val="BalloonText"/>
    <w:rsid w:val="00D629E5"/>
    <w:rPr>
      <w:rFonts w:ascii="Tahoma" w:hAnsi="Tahoma" w:cs="Tahoma"/>
      <w:sz w:val="16"/>
      <w:szCs w:val="16"/>
    </w:rPr>
  </w:style>
  <w:style w:type="character" w:customStyle="1" w:styleId="BodyTextChar">
    <w:name w:val="Body Text Char"/>
    <w:basedOn w:val="DefaultParagraphFont"/>
    <w:link w:val="BodyText"/>
    <w:rsid w:val="00D95D3F"/>
    <w:rPr>
      <w:b/>
      <w:bCs/>
      <w:sz w:val="32"/>
      <w:szCs w:val="26"/>
      <w:lang w:val="ro-RO"/>
    </w:rPr>
  </w:style>
  <w:style w:type="character" w:customStyle="1" w:styleId="HeaderChar">
    <w:name w:val="Header Char"/>
    <w:basedOn w:val="DefaultParagraphFont"/>
    <w:link w:val="Header"/>
    <w:uiPriority w:val="99"/>
    <w:rsid w:val="00435555"/>
    <w:rPr>
      <w:sz w:val="24"/>
      <w:szCs w:val="24"/>
    </w:rPr>
  </w:style>
  <w:style w:type="character" w:customStyle="1" w:styleId="panchor2">
    <w:name w:val="panchor2"/>
    <w:basedOn w:val="DefaultParagraphFont"/>
    <w:rsid w:val="000B1AE6"/>
    <w:rPr>
      <w:rFonts w:ascii="Courier New" w:hAnsi="Courier New" w:cs="Courier New" w:hint="default"/>
      <w:color w:val="0000FF"/>
      <w:sz w:val="22"/>
      <w:szCs w:val="22"/>
      <w:u w:val="single"/>
    </w:rPr>
  </w:style>
  <w:style w:type="paragraph" w:styleId="FootnoteText">
    <w:name w:val="footnote text"/>
    <w:basedOn w:val="Normal"/>
    <w:link w:val="FootnoteTextChar"/>
    <w:rsid w:val="005E69A2"/>
    <w:rPr>
      <w:sz w:val="20"/>
      <w:szCs w:val="20"/>
    </w:rPr>
  </w:style>
  <w:style w:type="character" w:customStyle="1" w:styleId="FootnoteTextChar">
    <w:name w:val="Footnote Text Char"/>
    <w:basedOn w:val="DefaultParagraphFont"/>
    <w:link w:val="FootnoteText"/>
    <w:rsid w:val="005E69A2"/>
  </w:style>
  <w:style w:type="character" w:styleId="FootnoteReference">
    <w:name w:val="footnote reference"/>
    <w:rsid w:val="005E69A2"/>
    <w:rPr>
      <w:vertAlign w:val="superscript"/>
    </w:rPr>
  </w:style>
  <w:style w:type="paragraph" w:styleId="NormalWeb">
    <w:name w:val="Normal (Web)"/>
    <w:basedOn w:val="Normal"/>
    <w:uiPriority w:val="99"/>
    <w:rsid w:val="00BC7DB3"/>
    <w:pPr>
      <w:spacing w:before="100" w:beforeAutospacing="1" w:after="100" w:afterAutospacing="1"/>
    </w:pPr>
  </w:style>
  <w:style w:type="character" w:styleId="Strong">
    <w:name w:val="Strong"/>
    <w:uiPriority w:val="22"/>
    <w:qFormat/>
    <w:rsid w:val="00BC7DB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7E07"/>
    <w:rPr>
      <w:sz w:val="24"/>
      <w:szCs w:val="24"/>
    </w:rPr>
  </w:style>
  <w:style w:type="paragraph" w:styleId="Heading1">
    <w:name w:val="heading 1"/>
    <w:basedOn w:val="Normal"/>
    <w:next w:val="Normal"/>
    <w:qFormat/>
    <w:rsid w:val="008E7E07"/>
    <w:pPr>
      <w:keepNext/>
      <w:autoSpaceDE w:val="0"/>
      <w:autoSpaceDN w:val="0"/>
      <w:adjustRightInd w:val="0"/>
      <w:outlineLvl w:val="0"/>
    </w:pPr>
    <w:rPr>
      <w:b/>
      <w:bCs/>
      <w:sz w:val="22"/>
      <w:szCs w:val="26"/>
      <w:lang w:val="fr-FR"/>
    </w:rPr>
  </w:style>
  <w:style w:type="paragraph" w:styleId="Heading2">
    <w:name w:val="heading 2"/>
    <w:basedOn w:val="Normal"/>
    <w:next w:val="Normal"/>
    <w:qFormat/>
    <w:rsid w:val="008E7E07"/>
    <w:pPr>
      <w:keepNext/>
      <w:autoSpaceDE w:val="0"/>
      <w:autoSpaceDN w:val="0"/>
      <w:adjustRightInd w:val="0"/>
      <w:jc w:val="center"/>
      <w:outlineLvl w:val="1"/>
    </w:pPr>
    <w:rPr>
      <w:b/>
      <w:sz w:val="40"/>
      <w:szCs w:val="40"/>
    </w:rPr>
  </w:style>
  <w:style w:type="paragraph" w:styleId="Heading3">
    <w:name w:val="heading 3"/>
    <w:basedOn w:val="Normal"/>
    <w:next w:val="Normal"/>
    <w:qFormat/>
    <w:rsid w:val="008E7E07"/>
    <w:pPr>
      <w:keepNext/>
      <w:tabs>
        <w:tab w:val="left" w:pos="6260"/>
      </w:tabs>
      <w:autoSpaceDE w:val="0"/>
      <w:autoSpaceDN w:val="0"/>
      <w:adjustRightInd w:val="0"/>
      <w:jc w:val="both"/>
      <w:outlineLvl w:val="2"/>
    </w:pPr>
    <w:rPr>
      <w:b/>
      <w:bCs/>
      <w:sz w:val="26"/>
      <w:szCs w:val="26"/>
    </w:rPr>
  </w:style>
  <w:style w:type="paragraph" w:styleId="Heading4">
    <w:name w:val="heading 4"/>
    <w:basedOn w:val="Normal"/>
    <w:next w:val="Normal"/>
    <w:qFormat/>
    <w:rsid w:val="008E7E07"/>
    <w:pPr>
      <w:keepNext/>
      <w:autoSpaceDE w:val="0"/>
      <w:autoSpaceDN w:val="0"/>
      <w:adjustRightInd w:val="0"/>
      <w:ind w:firstLine="720"/>
      <w:jc w:val="center"/>
      <w:outlineLvl w:val="3"/>
    </w:pPr>
    <w:rPr>
      <w:b/>
      <w:bCs/>
      <w:sz w:val="28"/>
      <w:lang w:val="fr-FR"/>
    </w:rPr>
  </w:style>
  <w:style w:type="paragraph" w:styleId="Heading5">
    <w:name w:val="heading 5"/>
    <w:basedOn w:val="Normal"/>
    <w:next w:val="Normal"/>
    <w:qFormat/>
    <w:rsid w:val="008E7E07"/>
    <w:pPr>
      <w:keepNext/>
      <w:autoSpaceDE w:val="0"/>
      <w:autoSpaceDN w:val="0"/>
      <w:adjustRightInd w:val="0"/>
      <w:outlineLvl w:val="4"/>
    </w:pPr>
    <w:rPr>
      <w:b/>
      <w:bCs/>
      <w:sz w:val="26"/>
      <w:szCs w:val="26"/>
      <w:lang w:val="fr-FR"/>
    </w:rPr>
  </w:style>
  <w:style w:type="paragraph" w:styleId="Heading6">
    <w:name w:val="heading 6"/>
    <w:basedOn w:val="Normal"/>
    <w:next w:val="Normal"/>
    <w:qFormat/>
    <w:rsid w:val="008E7E07"/>
    <w:pPr>
      <w:keepNext/>
      <w:autoSpaceDE w:val="0"/>
      <w:autoSpaceDN w:val="0"/>
      <w:adjustRightInd w:val="0"/>
      <w:ind w:left="2880"/>
      <w:jc w:val="center"/>
      <w:outlineLvl w:val="5"/>
    </w:pPr>
    <w:rPr>
      <w:b/>
      <w:bCs/>
      <w:sz w:val="26"/>
      <w:szCs w:val="26"/>
      <w:lang w:val="fr-FR"/>
    </w:rPr>
  </w:style>
  <w:style w:type="paragraph" w:styleId="Heading7">
    <w:name w:val="heading 7"/>
    <w:basedOn w:val="Normal"/>
    <w:next w:val="Normal"/>
    <w:qFormat/>
    <w:rsid w:val="008E7E07"/>
    <w:pPr>
      <w:keepNext/>
      <w:autoSpaceDE w:val="0"/>
      <w:autoSpaceDN w:val="0"/>
      <w:adjustRightInd w:val="0"/>
      <w:ind w:left="6318" w:firstLine="62"/>
      <w:jc w:val="center"/>
      <w:outlineLvl w:val="6"/>
    </w:pPr>
    <w:rPr>
      <w:b/>
      <w:bCs/>
      <w:sz w:val="26"/>
      <w:szCs w:val="26"/>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E7E07"/>
    <w:rPr>
      <w:color w:val="0000FF"/>
      <w:u w:val="single"/>
    </w:rPr>
  </w:style>
  <w:style w:type="paragraph" w:styleId="BodyText">
    <w:name w:val="Body Text"/>
    <w:basedOn w:val="Normal"/>
    <w:link w:val="BodyTextChar"/>
    <w:rsid w:val="008E7E07"/>
    <w:pPr>
      <w:autoSpaceDE w:val="0"/>
      <w:autoSpaceDN w:val="0"/>
      <w:adjustRightInd w:val="0"/>
      <w:jc w:val="both"/>
    </w:pPr>
    <w:rPr>
      <w:b/>
      <w:bCs/>
      <w:sz w:val="32"/>
      <w:szCs w:val="26"/>
      <w:lang w:val="ro-RO"/>
    </w:rPr>
  </w:style>
  <w:style w:type="paragraph" w:styleId="Footer">
    <w:name w:val="footer"/>
    <w:basedOn w:val="Normal"/>
    <w:link w:val="FooterChar"/>
    <w:rsid w:val="008E7E07"/>
    <w:pPr>
      <w:tabs>
        <w:tab w:val="center" w:pos="4320"/>
        <w:tab w:val="right" w:pos="8640"/>
      </w:tabs>
    </w:pPr>
  </w:style>
  <w:style w:type="character" w:styleId="PageNumber">
    <w:name w:val="page number"/>
    <w:basedOn w:val="DefaultParagraphFont"/>
    <w:rsid w:val="008E7E07"/>
  </w:style>
  <w:style w:type="paragraph" w:styleId="BodyText2">
    <w:name w:val="Body Text 2"/>
    <w:basedOn w:val="Normal"/>
    <w:rsid w:val="008E7E07"/>
    <w:pPr>
      <w:autoSpaceDE w:val="0"/>
      <w:autoSpaceDN w:val="0"/>
      <w:adjustRightInd w:val="0"/>
      <w:jc w:val="center"/>
    </w:pPr>
    <w:rPr>
      <w:sz w:val="28"/>
      <w:szCs w:val="28"/>
      <w:lang w:val="fr-FR"/>
    </w:rPr>
  </w:style>
  <w:style w:type="paragraph" w:styleId="Header">
    <w:name w:val="header"/>
    <w:basedOn w:val="Normal"/>
    <w:link w:val="HeaderChar"/>
    <w:uiPriority w:val="99"/>
    <w:rsid w:val="008E7E07"/>
    <w:pPr>
      <w:tabs>
        <w:tab w:val="center" w:pos="4536"/>
        <w:tab w:val="right" w:pos="9072"/>
      </w:tabs>
    </w:pPr>
  </w:style>
  <w:style w:type="paragraph" w:styleId="BodyTextIndent">
    <w:name w:val="Body Text Indent"/>
    <w:basedOn w:val="Normal"/>
    <w:rsid w:val="008E7E07"/>
    <w:pPr>
      <w:autoSpaceDE w:val="0"/>
      <w:autoSpaceDN w:val="0"/>
      <w:adjustRightInd w:val="0"/>
      <w:ind w:firstLine="720"/>
      <w:jc w:val="both"/>
    </w:pPr>
    <w:rPr>
      <w:b/>
      <w:bCs/>
      <w:sz w:val="28"/>
      <w:szCs w:val="28"/>
      <w:lang w:val="fr-FR"/>
    </w:rPr>
  </w:style>
  <w:style w:type="paragraph" w:styleId="BodyTextIndent2">
    <w:name w:val="Body Text Indent 2"/>
    <w:basedOn w:val="Normal"/>
    <w:rsid w:val="008E7E07"/>
    <w:pPr>
      <w:autoSpaceDE w:val="0"/>
      <w:autoSpaceDN w:val="0"/>
      <w:adjustRightInd w:val="0"/>
      <w:ind w:firstLine="720"/>
      <w:jc w:val="both"/>
    </w:pPr>
    <w:rPr>
      <w:rFonts w:ascii="Tahoma" w:hAnsi="Tahoma" w:cs="Tahoma"/>
      <w:b/>
      <w:sz w:val="26"/>
      <w:szCs w:val="28"/>
      <w:lang w:val="ro-RO"/>
    </w:rPr>
  </w:style>
  <w:style w:type="paragraph" w:styleId="BodyText3">
    <w:name w:val="Body Text 3"/>
    <w:basedOn w:val="Normal"/>
    <w:rsid w:val="008E7E07"/>
    <w:pPr>
      <w:autoSpaceDE w:val="0"/>
      <w:autoSpaceDN w:val="0"/>
      <w:adjustRightInd w:val="0"/>
      <w:jc w:val="center"/>
    </w:pPr>
    <w:rPr>
      <w:rFonts w:ascii="Tahoma" w:hAnsi="Tahoma" w:cs="Tahoma"/>
      <w:sz w:val="26"/>
      <w:szCs w:val="26"/>
      <w:lang w:val="ro-RO"/>
    </w:rPr>
  </w:style>
  <w:style w:type="paragraph" w:customStyle="1" w:styleId="Default">
    <w:name w:val="Default"/>
    <w:rsid w:val="008E7E07"/>
    <w:pPr>
      <w:autoSpaceDE w:val="0"/>
      <w:autoSpaceDN w:val="0"/>
      <w:adjustRightInd w:val="0"/>
    </w:pPr>
    <w:rPr>
      <w:color w:val="000000"/>
      <w:sz w:val="24"/>
      <w:szCs w:val="24"/>
      <w:lang w:val="ro-RO" w:eastAsia="ro-RO"/>
    </w:rPr>
  </w:style>
  <w:style w:type="paragraph" w:styleId="NoSpacing">
    <w:name w:val="No Spacing"/>
    <w:qFormat/>
    <w:rsid w:val="00BD5C91"/>
    <w:rPr>
      <w:sz w:val="24"/>
      <w:szCs w:val="24"/>
    </w:rPr>
  </w:style>
  <w:style w:type="paragraph" w:styleId="ListParagraph">
    <w:name w:val="List Paragraph"/>
    <w:basedOn w:val="Normal"/>
    <w:uiPriority w:val="34"/>
    <w:qFormat/>
    <w:rsid w:val="0026394C"/>
    <w:pPr>
      <w:ind w:left="720"/>
    </w:pPr>
    <w:rPr>
      <w:rFonts w:ascii="Times New Roman_r" w:hAnsi="Times New Roman_r"/>
      <w:sz w:val="22"/>
      <w:szCs w:val="20"/>
      <w:lang w:val="ro-RO" w:eastAsia="ro-RO"/>
    </w:rPr>
  </w:style>
  <w:style w:type="character" w:customStyle="1" w:styleId="FooterChar">
    <w:name w:val="Footer Char"/>
    <w:link w:val="Footer"/>
    <w:locked/>
    <w:rsid w:val="005D6B38"/>
    <w:rPr>
      <w:sz w:val="24"/>
      <w:szCs w:val="24"/>
      <w:lang w:val="en-US" w:eastAsia="en-US" w:bidi="ar-SA"/>
    </w:rPr>
  </w:style>
  <w:style w:type="character" w:customStyle="1" w:styleId="CaracterCaracter2">
    <w:name w:val="Caracter Caracter2"/>
    <w:rsid w:val="00AD06B6"/>
    <w:rPr>
      <w:sz w:val="24"/>
      <w:szCs w:val="24"/>
      <w:lang w:val="en-US" w:eastAsia="en-US" w:bidi="ar-SA"/>
    </w:rPr>
  </w:style>
  <w:style w:type="table" w:styleId="TableGrid">
    <w:name w:val="Table Grid"/>
    <w:basedOn w:val="TableNormal"/>
    <w:rsid w:val="00F90A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D629E5"/>
    <w:rPr>
      <w:rFonts w:ascii="Tahoma" w:hAnsi="Tahoma" w:cs="Tahoma"/>
      <w:sz w:val="16"/>
      <w:szCs w:val="16"/>
    </w:rPr>
  </w:style>
  <w:style w:type="character" w:customStyle="1" w:styleId="BalloonTextChar">
    <w:name w:val="Balloon Text Char"/>
    <w:basedOn w:val="DefaultParagraphFont"/>
    <w:link w:val="BalloonText"/>
    <w:rsid w:val="00D629E5"/>
    <w:rPr>
      <w:rFonts w:ascii="Tahoma" w:hAnsi="Tahoma" w:cs="Tahoma"/>
      <w:sz w:val="16"/>
      <w:szCs w:val="16"/>
    </w:rPr>
  </w:style>
  <w:style w:type="character" w:customStyle="1" w:styleId="BodyTextChar">
    <w:name w:val="Body Text Char"/>
    <w:basedOn w:val="DefaultParagraphFont"/>
    <w:link w:val="BodyText"/>
    <w:rsid w:val="00D95D3F"/>
    <w:rPr>
      <w:b/>
      <w:bCs/>
      <w:sz w:val="32"/>
      <w:szCs w:val="26"/>
      <w:lang w:val="ro-RO"/>
    </w:rPr>
  </w:style>
  <w:style w:type="character" w:customStyle="1" w:styleId="HeaderChar">
    <w:name w:val="Header Char"/>
    <w:basedOn w:val="DefaultParagraphFont"/>
    <w:link w:val="Header"/>
    <w:uiPriority w:val="99"/>
    <w:rsid w:val="00435555"/>
    <w:rPr>
      <w:sz w:val="24"/>
      <w:szCs w:val="24"/>
    </w:rPr>
  </w:style>
  <w:style w:type="character" w:customStyle="1" w:styleId="panchor2">
    <w:name w:val="panchor2"/>
    <w:basedOn w:val="DefaultParagraphFont"/>
    <w:rsid w:val="000B1AE6"/>
    <w:rPr>
      <w:rFonts w:ascii="Courier New" w:hAnsi="Courier New" w:cs="Courier New" w:hint="default"/>
      <w:color w:val="0000FF"/>
      <w:sz w:val="22"/>
      <w:szCs w:val="22"/>
      <w:u w:val="single"/>
    </w:rPr>
  </w:style>
  <w:style w:type="paragraph" w:styleId="FootnoteText">
    <w:name w:val="footnote text"/>
    <w:basedOn w:val="Normal"/>
    <w:link w:val="FootnoteTextChar"/>
    <w:rsid w:val="005E69A2"/>
    <w:rPr>
      <w:sz w:val="20"/>
      <w:szCs w:val="20"/>
    </w:rPr>
  </w:style>
  <w:style w:type="character" w:customStyle="1" w:styleId="FootnoteTextChar">
    <w:name w:val="Footnote Text Char"/>
    <w:basedOn w:val="DefaultParagraphFont"/>
    <w:link w:val="FootnoteText"/>
    <w:rsid w:val="005E69A2"/>
  </w:style>
  <w:style w:type="character" w:styleId="FootnoteReference">
    <w:name w:val="footnote reference"/>
    <w:rsid w:val="005E69A2"/>
    <w:rPr>
      <w:vertAlign w:val="superscript"/>
    </w:rPr>
  </w:style>
  <w:style w:type="paragraph" w:styleId="NormalWeb">
    <w:name w:val="Normal (Web)"/>
    <w:basedOn w:val="Normal"/>
    <w:uiPriority w:val="99"/>
    <w:rsid w:val="00BC7DB3"/>
    <w:pPr>
      <w:spacing w:before="100" w:beforeAutospacing="1" w:after="100" w:afterAutospacing="1"/>
    </w:pPr>
  </w:style>
  <w:style w:type="character" w:styleId="Strong">
    <w:name w:val="Strong"/>
    <w:uiPriority w:val="22"/>
    <w:qFormat/>
    <w:rsid w:val="00BC7D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9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mfcd.ro" TargetMode="External"/><Relationship Id="rId18" Type="http://schemas.openxmlformats.org/officeDocument/2006/relationships/hyperlink" Target="http://www.anmb.ro/admitere" TargetMode="External"/><Relationship Id="rId26" Type="http://schemas.openxmlformats.org/officeDocument/2006/relationships/hyperlink" Target="http://www.smmmsfa.ro" TargetMode="External"/><Relationship Id="rId3" Type="http://schemas.openxmlformats.org/officeDocument/2006/relationships/styles" Target="styles.xml"/><Relationship Id="rId21" Type="http://schemas.openxmlformats.org/officeDocument/2006/relationships/hyperlink" Target="http://www.ncoacademy.ro"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a%20admitere_licenta2021@armyacademy.ro" TargetMode="External"/><Relationship Id="rId17" Type="http://schemas.openxmlformats.org/officeDocument/2006/relationships/hyperlink" Target="http://www.anmb.ro/admitere" TargetMode="External"/><Relationship Id="rId25" Type="http://schemas.openxmlformats.org/officeDocument/2006/relationships/hyperlink" Target="http://www.smcis.ro"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anmb.ro" TargetMode="External"/><Relationship Id="rId20" Type="http://schemas.openxmlformats.org/officeDocument/2006/relationships/hyperlink" Target="https://www.unap.ro/index.php/ro/admitere/admitere-facultati-si-departamente" TargetMode="External"/><Relationship Id="rId29" Type="http://schemas.openxmlformats.org/officeDocument/2006/relationships/hyperlink" Target="http://www.sapl.r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rmyacademy.ro" TargetMode="External"/><Relationship Id="rId24" Type="http://schemas.openxmlformats.org/officeDocument/2006/relationships/hyperlink" Target="http://www.ncoacademy.ro"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adm.umfcd.ro" TargetMode="External"/><Relationship Id="rId23" Type="http://schemas.openxmlformats.org/officeDocument/2006/relationships/hyperlink" Target="http://www.ncoacademy.ro" TargetMode="External"/><Relationship Id="rId28" Type="http://schemas.openxmlformats.org/officeDocument/2006/relationships/hyperlink" Target="mailto:smmmfn@smmmfn.ro" TargetMode="External"/><Relationship Id="rId10" Type="http://schemas.openxmlformats.org/officeDocument/2006/relationships/hyperlink" Target="https://mta.ro/admitere" TargetMode="External"/><Relationship Id="rId19" Type="http://schemas.openxmlformats.org/officeDocument/2006/relationships/hyperlink" Target="http://www.unap.ro"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mta.ro" TargetMode="External"/><Relationship Id="rId14" Type="http://schemas.openxmlformats.org/officeDocument/2006/relationships/hyperlink" Target="http://www.adm.umfcd.ro" TargetMode="External"/><Relationship Id="rId22" Type="http://schemas.openxmlformats.org/officeDocument/2006/relationships/hyperlink" Target="mailto:admitere@forter.ro" TargetMode="External"/><Relationship Id="rId27" Type="http://schemas.openxmlformats.org/officeDocument/2006/relationships/hyperlink" Target="http://www.smmmfn.ro" TargetMode="External"/><Relationship Id="rId30" Type="http://schemas.openxmlformats.org/officeDocument/2006/relationships/hyperlink" Target="http://bh.politiaromana.ro" TargetMode="Externa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abinet@sv.politiaroman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2E2BC1-19BF-4AEB-A81F-D1E4CF103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8883</Words>
  <Characters>51523</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MINISTERUL INTERNELOR SI REFORMEI ADMINISTRATIVE</vt:lpstr>
    </vt:vector>
  </TitlesOfParts>
  <Company/>
  <LinksUpToDate>false</LinksUpToDate>
  <CharactersWithSpaces>60286</CharactersWithSpaces>
  <SharedDoc>false</SharedDoc>
  <HLinks>
    <vt:vector size="6" baseType="variant">
      <vt:variant>
        <vt:i4>2687083</vt:i4>
      </vt:variant>
      <vt:variant>
        <vt:i4>0</vt:i4>
      </vt:variant>
      <vt:variant>
        <vt:i4>0</vt:i4>
      </vt:variant>
      <vt:variant>
        <vt:i4>5</vt:i4>
      </vt:variant>
      <vt:variant>
        <vt:lpwstr>http://sv.politiaromana.ro/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INTERNELOR SI REFORMEI ADMINISTRATIVE</dc:title>
  <dc:creator>user</dc:creator>
  <cp:lastModifiedBy>sehleanu iulian BH</cp:lastModifiedBy>
  <cp:revision>4</cp:revision>
  <cp:lastPrinted>2021-05-14T05:59:00Z</cp:lastPrinted>
  <dcterms:created xsi:type="dcterms:W3CDTF">2021-05-14T11:11:00Z</dcterms:created>
  <dcterms:modified xsi:type="dcterms:W3CDTF">2021-05-14T11:12:00Z</dcterms:modified>
</cp:coreProperties>
</file>